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44" w:rsidRDefault="008D4D44" w:rsidP="008D4D44">
      <w:pPr>
        <w:rPr>
          <w:rFonts w:ascii="Times New Roman" w:hAnsi="Times New Roman" w:cs="Times New Roman"/>
          <w:color w:val="000000"/>
          <w:sz w:val="28"/>
          <w:szCs w:val="28"/>
        </w:rPr>
      </w:pPr>
      <w:r w:rsidRPr="008F0A77">
        <w:rPr>
          <w:rStyle w:val="fontstyle01"/>
          <w:sz w:val="48"/>
          <w:szCs w:val="48"/>
        </w:rPr>
        <w:t>Критеријуми и елементи оцењивања у настави</w:t>
      </w:r>
    </w:p>
    <w:p w:rsidR="008D4D44" w:rsidRDefault="008D4D44" w:rsidP="008D4D44">
      <w:pPr>
        <w:rPr>
          <w:rStyle w:val="fontstyle01"/>
          <w:sz w:val="28"/>
          <w:szCs w:val="28"/>
        </w:rPr>
      </w:pPr>
      <w:r w:rsidRPr="008F0A77">
        <w:rPr>
          <w:rFonts w:ascii="Times New Roman" w:hAnsi="Times New Roman" w:cs="Times New Roman"/>
          <w:color w:val="000000"/>
          <w:sz w:val="28"/>
          <w:szCs w:val="28"/>
        </w:rPr>
        <w:br/>
      </w:r>
      <w:r w:rsidRPr="008F0A77">
        <w:rPr>
          <w:rStyle w:val="fontstyle01"/>
          <w:sz w:val="28"/>
          <w:szCs w:val="28"/>
        </w:rPr>
        <w:t xml:space="preserve">Предмет: </w:t>
      </w:r>
      <w:r>
        <w:rPr>
          <w:rStyle w:val="fontstyle01"/>
          <w:sz w:val="28"/>
          <w:szCs w:val="28"/>
        </w:rPr>
        <w:t>MATEMAТИКА</w:t>
      </w:r>
      <w:r w:rsidRPr="008F0A77">
        <w:rPr>
          <w:rFonts w:ascii="Times New Roman" w:hAnsi="Times New Roman" w:cs="Times New Roman"/>
          <w:color w:val="FF0000"/>
          <w:sz w:val="28"/>
          <w:szCs w:val="28"/>
        </w:rPr>
        <w:br/>
      </w:r>
      <w:r w:rsidRPr="008F0A77">
        <w:rPr>
          <w:rStyle w:val="fontstyle01"/>
          <w:sz w:val="28"/>
          <w:szCs w:val="28"/>
        </w:rPr>
        <w:t xml:space="preserve">Разред: </w:t>
      </w:r>
      <w:r w:rsidR="00B47637">
        <w:rPr>
          <w:rStyle w:val="fontstyle01"/>
          <w:sz w:val="28"/>
          <w:szCs w:val="28"/>
        </w:rPr>
        <w:t>7</w:t>
      </w:r>
      <w:r w:rsidRPr="008F0A77">
        <w:rPr>
          <w:rFonts w:ascii="Times New Roman" w:hAnsi="Times New Roman" w:cs="Times New Roman"/>
          <w:color w:val="FF0000"/>
          <w:sz w:val="28"/>
          <w:szCs w:val="28"/>
        </w:rPr>
        <w:br/>
      </w:r>
      <w:r w:rsidRPr="008F0A77">
        <w:rPr>
          <w:rFonts w:ascii="Times New Roman" w:hAnsi="Times New Roman" w:cs="Times New Roman"/>
          <w:color w:val="000000"/>
          <w:sz w:val="28"/>
          <w:szCs w:val="28"/>
        </w:rPr>
        <w:br/>
      </w:r>
      <w:r w:rsidRPr="008F0A77">
        <w:rPr>
          <w:rStyle w:val="fontstyle21"/>
          <w:sz w:val="28"/>
          <w:szCs w:val="28"/>
        </w:rPr>
        <w:t>Полазна основа за израду :</w:t>
      </w:r>
      <w:r w:rsidRPr="008F0A77">
        <w:rPr>
          <w:rFonts w:ascii="Times New Roman" w:hAnsi="Times New Roman" w:cs="Times New Roman"/>
          <w:b/>
          <w:bCs/>
          <w:color w:val="000000"/>
          <w:sz w:val="28"/>
          <w:szCs w:val="28"/>
        </w:rPr>
        <w:br/>
      </w:r>
      <w:r w:rsidRPr="008F0A77">
        <w:rPr>
          <w:rStyle w:val="fontstyle31"/>
          <w:rFonts w:ascii="Times New Roman" w:hAnsi="Times New Roman" w:cs="Times New Roman"/>
          <w:sz w:val="28"/>
          <w:szCs w:val="28"/>
        </w:rPr>
        <w:sym w:font="Symbol" w:char="F0B7"/>
      </w:r>
      <w:r w:rsidRPr="008F0A77">
        <w:rPr>
          <w:rStyle w:val="fontstyle21"/>
          <w:sz w:val="28"/>
          <w:szCs w:val="28"/>
        </w:rPr>
        <w:t xml:space="preserve">Правилник о стандардима квалитета рада установе </w:t>
      </w:r>
      <w:r w:rsidRPr="008F0A77">
        <w:rPr>
          <w:rStyle w:val="fontstyle01"/>
          <w:sz w:val="28"/>
          <w:szCs w:val="28"/>
        </w:rPr>
        <w:t>Службени гласник РС - Просветни</w:t>
      </w:r>
      <w:r w:rsidRPr="008F0A77">
        <w:rPr>
          <w:rFonts w:ascii="Times New Roman" w:hAnsi="Times New Roman" w:cs="Times New Roman"/>
          <w:color w:val="000000"/>
          <w:sz w:val="28"/>
          <w:szCs w:val="28"/>
        </w:rPr>
        <w:br/>
      </w:r>
      <w:r w:rsidRPr="008F0A77">
        <w:rPr>
          <w:rStyle w:val="fontstyle01"/>
          <w:sz w:val="28"/>
          <w:szCs w:val="28"/>
        </w:rPr>
        <w:t xml:space="preserve">гласник, бр. 14/2018 од 02.08.2018. године – </w:t>
      </w:r>
      <w:r w:rsidRPr="008F0A77">
        <w:rPr>
          <w:rStyle w:val="fontstyle21"/>
          <w:sz w:val="28"/>
          <w:szCs w:val="28"/>
        </w:rPr>
        <w:t xml:space="preserve">Друга област </w:t>
      </w:r>
      <w:r w:rsidRPr="008F0A77">
        <w:rPr>
          <w:rStyle w:val="fontstyle01"/>
          <w:sz w:val="28"/>
          <w:szCs w:val="28"/>
        </w:rPr>
        <w:t>и</w:t>
      </w:r>
      <w:r w:rsidRPr="008F0A77">
        <w:rPr>
          <w:rFonts w:ascii="Times New Roman" w:hAnsi="Times New Roman" w:cs="Times New Roman"/>
          <w:color w:val="000000"/>
          <w:sz w:val="28"/>
          <w:szCs w:val="28"/>
        </w:rPr>
        <w:br/>
      </w:r>
      <w:r w:rsidRPr="008F0A77">
        <w:rPr>
          <w:rStyle w:val="fontstyle31"/>
          <w:rFonts w:ascii="Times New Roman" w:hAnsi="Times New Roman" w:cs="Times New Roman"/>
          <w:sz w:val="28"/>
          <w:szCs w:val="28"/>
        </w:rPr>
        <w:sym w:font="Symbol" w:char="F0B7"/>
      </w:r>
      <w:r w:rsidRPr="008F0A77">
        <w:rPr>
          <w:rStyle w:val="fontstyle21"/>
          <w:sz w:val="28"/>
          <w:szCs w:val="28"/>
        </w:rPr>
        <w:t>ПРАВИЛНИK О ОЦЕЊИВАЊУ УЧЕНИKА У ОСНОВНОМ ОБРАЗОВАЊУ И ВАСПИТАЊУ</w:t>
      </w:r>
      <w:r w:rsidRPr="008F0A77">
        <w:rPr>
          <w:rFonts w:ascii="Times New Roman" w:hAnsi="Times New Roman" w:cs="Times New Roman"/>
          <w:b/>
          <w:bCs/>
          <w:color w:val="000000"/>
          <w:sz w:val="28"/>
          <w:szCs w:val="28"/>
        </w:rPr>
        <w:br/>
      </w:r>
      <w:r w:rsidRPr="008F0A77">
        <w:rPr>
          <w:rStyle w:val="fontstyle01"/>
          <w:sz w:val="28"/>
          <w:szCs w:val="28"/>
        </w:rPr>
        <w:t>("Сл. гласник РС", бр. 34/2019, 59/2020 и 81/2020)</w:t>
      </w:r>
    </w:p>
    <w:p w:rsidR="008D4D44" w:rsidRDefault="008D4D44" w:rsidP="008D4D44">
      <w:pPr>
        <w:rPr>
          <w:rStyle w:val="fontstyle01"/>
          <w:sz w:val="28"/>
          <w:szCs w:val="28"/>
        </w:rPr>
      </w:pPr>
    </w:p>
    <w:p w:rsidR="008D4D44" w:rsidRPr="00CC0244" w:rsidRDefault="008D4D44" w:rsidP="008D4D44">
      <w:pPr>
        <w:rPr>
          <w:rFonts w:ascii="Times New Roman" w:hAnsi="Times New Roman" w:cs="Times New Roman"/>
          <w:sz w:val="24"/>
          <w:szCs w:val="32"/>
          <w:u w:val="single"/>
        </w:rPr>
      </w:pPr>
      <w:r w:rsidRPr="00CC0244">
        <w:rPr>
          <w:rFonts w:ascii="Times New Roman" w:hAnsi="Times New Roman" w:cs="Times New Roman"/>
          <w:sz w:val="24"/>
          <w:szCs w:val="32"/>
          <w:u w:val="single"/>
        </w:rPr>
        <w:t>Ученици се у току школске године оцењују на следеће начине:</w:t>
      </w:r>
    </w:p>
    <w:p w:rsidR="008D4D44" w:rsidRPr="008C0199" w:rsidRDefault="008D4D44" w:rsidP="008D4D44">
      <w:pPr>
        <w:pStyle w:val="ListParagraph"/>
        <w:numPr>
          <w:ilvl w:val="0"/>
          <w:numId w:val="1"/>
        </w:numPr>
        <w:rPr>
          <w:rFonts w:ascii="Times New Roman" w:hAnsi="Times New Roman" w:cs="Times New Roman"/>
          <w:color w:val="FF0000"/>
          <w:sz w:val="24"/>
          <w:szCs w:val="32"/>
        </w:rPr>
      </w:pPr>
      <w:r w:rsidRPr="008C0199">
        <w:rPr>
          <w:rFonts w:ascii="Times New Roman" w:hAnsi="Times New Roman" w:cs="Times New Roman"/>
          <w:color w:val="FF0000"/>
          <w:sz w:val="24"/>
          <w:szCs w:val="32"/>
        </w:rPr>
        <w:t>Писменим проверама (тестови, контролне вежбе и писмени задаци)</w:t>
      </w:r>
    </w:p>
    <w:p w:rsidR="008D4D44" w:rsidRDefault="008D4D44" w:rsidP="008D4D44">
      <w:pPr>
        <w:pStyle w:val="ListParagraph"/>
        <w:numPr>
          <w:ilvl w:val="0"/>
          <w:numId w:val="1"/>
        </w:numPr>
        <w:rPr>
          <w:rFonts w:ascii="Times New Roman" w:hAnsi="Times New Roman" w:cs="Times New Roman"/>
          <w:color w:val="FF0000"/>
          <w:sz w:val="24"/>
          <w:szCs w:val="32"/>
        </w:rPr>
      </w:pPr>
      <w:r>
        <w:rPr>
          <w:rFonts w:ascii="Times New Roman" w:hAnsi="Times New Roman" w:cs="Times New Roman"/>
          <w:color w:val="FF0000"/>
          <w:sz w:val="24"/>
          <w:szCs w:val="32"/>
        </w:rPr>
        <w:t>Разне форме усменог проверавања</w:t>
      </w:r>
    </w:p>
    <w:p w:rsidR="008D4D44" w:rsidRPr="008C0199" w:rsidRDefault="008D4D44" w:rsidP="008D4D44">
      <w:pPr>
        <w:pStyle w:val="ListParagraph"/>
        <w:numPr>
          <w:ilvl w:val="0"/>
          <w:numId w:val="1"/>
        </w:numPr>
        <w:rPr>
          <w:rFonts w:ascii="Times New Roman" w:hAnsi="Times New Roman" w:cs="Times New Roman"/>
          <w:color w:val="FF0000"/>
          <w:sz w:val="24"/>
          <w:szCs w:val="32"/>
        </w:rPr>
      </w:pPr>
      <w:r w:rsidRPr="008C0199">
        <w:rPr>
          <w:rFonts w:ascii="Times New Roman" w:hAnsi="Times New Roman" w:cs="Times New Roman"/>
          <w:color w:val="FF0000"/>
          <w:sz w:val="24"/>
          <w:szCs w:val="32"/>
        </w:rPr>
        <w:t>Ангажовањем и односом према раду на настави (активност на часу, израда домаћих задатака, ангажовање у пројектима, сарадња у групи, припремљеност за час, уредност...)</w:t>
      </w:r>
    </w:p>
    <w:p w:rsidR="008D4D44" w:rsidRDefault="008D4D44" w:rsidP="008D4D44">
      <w:pPr>
        <w:rPr>
          <w:rFonts w:ascii="Times New Roman" w:hAnsi="Times New Roman" w:cs="Times New Roman"/>
          <w:sz w:val="24"/>
          <w:szCs w:val="32"/>
        </w:rPr>
      </w:pPr>
      <w:r>
        <w:rPr>
          <w:rFonts w:ascii="Times New Roman" w:hAnsi="Times New Roman" w:cs="Times New Roman"/>
          <w:sz w:val="24"/>
          <w:szCs w:val="32"/>
        </w:rPr>
        <w:t xml:space="preserve">Скала бројчаног оцењивања ученика на </w:t>
      </w:r>
      <w:r w:rsidRPr="00E54EF1">
        <w:rPr>
          <w:rFonts w:ascii="Times New Roman" w:hAnsi="Times New Roman" w:cs="Times New Roman"/>
          <w:sz w:val="24"/>
          <w:szCs w:val="32"/>
          <w:u w:val="single"/>
        </w:rPr>
        <w:t>писменим проверама</w:t>
      </w:r>
      <w:r>
        <w:rPr>
          <w:rFonts w:ascii="Times New Roman" w:hAnsi="Times New Roman" w:cs="Times New Roman"/>
          <w:sz w:val="24"/>
          <w:szCs w:val="32"/>
        </w:rPr>
        <w:t>:</w:t>
      </w:r>
    </w:p>
    <w:p w:rsidR="008D4D44" w:rsidRPr="008C0199" w:rsidRDefault="008D4D44" w:rsidP="008D4D44">
      <w:pPr>
        <w:pStyle w:val="ListParagraph"/>
        <w:numPr>
          <w:ilvl w:val="0"/>
          <w:numId w:val="2"/>
        </w:numPr>
        <w:rPr>
          <w:rFonts w:ascii="Times New Roman" w:hAnsi="Times New Roman" w:cs="Times New Roman"/>
          <w:color w:val="FF0000"/>
          <w:sz w:val="24"/>
          <w:szCs w:val="32"/>
        </w:rPr>
      </w:pPr>
      <w:r w:rsidRPr="008C0199">
        <w:rPr>
          <w:rFonts w:ascii="Times New Roman" w:hAnsi="Times New Roman" w:cs="Times New Roman"/>
          <w:color w:val="FF0000"/>
          <w:sz w:val="24"/>
          <w:szCs w:val="32"/>
        </w:rPr>
        <w:t>од 86%-до 100% одличан (5)</w:t>
      </w:r>
    </w:p>
    <w:p w:rsidR="008D4D44" w:rsidRPr="008C0199" w:rsidRDefault="008D4D44" w:rsidP="008D4D44">
      <w:pPr>
        <w:pStyle w:val="ListParagraph"/>
        <w:numPr>
          <w:ilvl w:val="0"/>
          <w:numId w:val="2"/>
        </w:numPr>
        <w:rPr>
          <w:rFonts w:ascii="Times New Roman" w:hAnsi="Times New Roman" w:cs="Times New Roman"/>
          <w:color w:val="FF0000"/>
          <w:sz w:val="24"/>
          <w:szCs w:val="32"/>
        </w:rPr>
      </w:pPr>
      <w:r>
        <w:rPr>
          <w:rFonts w:ascii="Times New Roman" w:hAnsi="Times New Roman" w:cs="Times New Roman"/>
          <w:color w:val="FF0000"/>
          <w:sz w:val="24"/>
          <w:szCs w:val="32"/>
        </w:rPr>
        <w:t>од 76</w:t>
      </w:r>
      <w:r w:rsidRPr="008C0199">
        <w:rPr>
          <w:rFonts w:ascii="Times New Roman" w:hAnsi="Times New Roman" w:cs="Times New Roman"/>
          <w:color w:val="FF0000"/>
          <w:sz w:val="24"/>
          <w:szCs w:val="32"/>
        </w:rPr>
        <w:t>%</w:t>
      </w:r>
      <w:r>
        <w:rPr>
          <w:rFonts w:ascii="Times New Roman" w:hAnsi="Times New Roman" w:cs="Times New Roman"/>
          <w:color w:val="FF0000"/>
          <w:sz w:val="24"/>
          <w:szCs w:val="32"/>
        </w:rPr>
        <w:t>-до 85</w:t>
      </w:r>
      <w:r w:rsidRPr="008C0199">
        <w:rPr>
          <w:rFonts w:ascii="Times New Roman" w:hAnsi="Times New Roman" w:cs="Times New Roman"/>
          <w:color w:val="FF0000"/>
          <w:sz w:val="24"/>
          <w:szCs w:val="32"/>
        </w:rPr>
        <w:t>% врло добар (4)</w:t>
      </w:r>
    </w:p>
    <w:p w:rsidR="008D4D44" w:rsidRPr="008C0199" w:rsidRDefault="008D4D44" w:rsidP="008D4D44">
      <w:pPr>
        <w:pStyle w:val="ListParagraph"/>
        <w:numPr>
          <w:ilvl w:val="0"/>
          <w:numId w:val="2"/>
        </w:numPr>
        <w:rPr>
          <w:rFonts w:ascii="Times New Roman" w:hAnsi="Times New Roman" w:cs="Times New Roman"/>
          <w:color w:val="FF0000"/>
          <w:sz w:val="24"/>
          <w:szCs w:val="32"/>
        </w:rPr>
      </w:pPr>
      <w:r>
        <w:rPr>
          <w:rFonts w:ascii="Times New Roman" w:hAnsi="Times New Roman" w:cs="Times New Roman"/>
          <w:color w:val="FF0000"/>
          <w:sz w:val="24"/>
          <w:szCs w:val="32"/>
        </w:rPr>
        <w:t>Од 51%-75</w:t>
      </w:r>
      <w:r w:rsidRPr="008C0199">
        <w:rPr>
          <w:rFonts w:ascii="Times New Roman" w:hAnsi="Times New Roman" w:cs="Times New Roman"/>
          <w:color w:val="FF0000"/>
          <w:sz w:val="24"/>
          <w:szCs w:val="32"/>
        </w:rPr>
        <w:t>% добар (3)</w:t>
      </w:r>
    </w:p>
    <w:p w:rsidR="008D4D44" w:rsidRPr="008C0199" w:rsidRDefault="008D4D44" w:rsidP="008D4D44">
      <w:pPr>
        <w:pStyle w:val="ListParagraph"/>
        <w:numPr>
          <w:ilvl w:val="0"/>
          <w:numId w:val="2"/>
        </w:numPr>
        <w:rPr>
          <w:rFonts w:ascii="Times New Roman" w:hAnsi="Times New Roman" w:cs="Times New Roman"/>
          <w:color w:val="FF0000"/>
          <w:sz w:val="24"/>
          <w:szCs w:val="32"/>
        </w:rPr>
      </w:pPr>
      <w:r>
        <w:rPr>
          <w:rFonts w:ascii="Times New Roman" w:hAnsi="Times New Roman" w:cs="Times New Roman"/>
          <w:color w:val="FF0000"/>
          <w:sz w:val="24"/>
          <w:szCs w:val="32"/>
        </w:rPr>
        <w:t>од 36%-50</w:t>
      </w:r>
      <w:r w:rsidRPr="008C0199">
        <w:rPr>
          <w:rFonts w:ascii="Times New Roman" w:hAnsi="Times New Roman" w:cs="Times New Roman"/>
          <w:color w:val="FF0000"/>
          <w:sz w:val="24"/>
          <w:szCs w:val="32"/>
        </w:rPr>
        <w:t>% довољан (2)</w:t>
      </w:r>
    </w:p>
    <w:p w:rsidR="008D4D44" w:rsidRPr="008C0199" w:rsidRDefault="008D4D44" w:rsidP="008D4D44">
      <w:pPr>
        <w:pStyle w:val="ListParagraph"/>
        <w:numPr>
          <w:ilvl w:val="0"/>
          <w:numId w:val="2"/>
        </w:numPr>
        <w:rPr>
          <w:rFonts w:ascii="Times New Roman" w:hAnsi="Times New Roman" w:cs="Times New Roman"/>
          <w:color w:val="FF0000"/>
          <w:sz w:val="24"/>
          <w:szCs w:val="32"/>
        </w:rPr>
      </w:pPr>
      <w:r>
        <w:rPr>
          <w:rFonts w:ascii="Times New Roman" w:hAnsi="Times New Roman" w:cs="Times New Roman"/>
          <w:color w:val="FF0000"/>
          <w:sz w:val="24"/>
          <w:szCs w:val="32"/>
        </w:rPr>
        <w:t>испод 36</w:t>
      </w:r>
      <w:r w:rsidRPr="008C0199">
        <w:rPr>
          <w:rFonts w:ascii="Times New Roman" w:hAnsi="Times New Roman" w:cs="Times New Roman"/>
          <w:color w:val="FF0000"/>
          <w:sz w:val="24"/>
          <w:szCs w:val="32"/>
        </w:rPr>
        <w:t>% недовољан (1)</w:t>
      </w:r>
    </w:p>
    <w:p w:rsidR="008D4D44" w:rsidRPr="006F2C2B" w:rsidRDefault="008D4D44" w:rsidP="008D4D44">
      <w:pPr>
        <w:rPr>
          <w:rFonts w:ascii="Times New Roman" w:hAnsi="Times New Roman" w:cs="Times New Roman"/>
          <w:sz w:val="24"/>
          <w:szCs w:val="32"/>
        </w:rPr>
      </w:pPr>
      <w:r w:rsidRPr="006F2C2B">
        <w:rPr>
          <w:rFonts w:ascii="Times New Roman" w:hAnsi="Times New Roman" w:cs="Times New Roman"/>
          <w:sz w:val="24"/>
          <w:szCs w:val="32"/>
        </w:rPr>
        <w:lastRenderedPageBreak/>
        <w:t>Скала може да варира</w:t>
      </w:r>
      <w:r>
        <w:rPr>
          <w:rFonts w:ascii="Times New Roman" w:hAnsi="Times New Roman" w:cs="Times New Roman"/>
          <w:sz w:val="24"/>
          <w:szCs w:val="32"/>
        </w:rPr>
        <w:t xml:space="preserve"> у циљу мотивисаности ученика и</w:t>
      </w:r>
      <w:r w:rsidRPr="006F2C2B">
        <w:rPr>
          <w:rFonts w:ascii="Times New Roman" w:hAnsi="Times New Roman" w:cs="Times New Roman"/>
          <w:sz w:val="24"/>
          <w:szCs w:val="32"/>
        </w:rPr>
        <w:t xml:space="preserve"> у зав</w:t>
      </w:r>
      <w:r>
        <w:rPr>
          <w:rFonts w:ascii="Times New Roman" w:hAnsi="Times New Roman" w:cs="Times New Roman"/>
          <w:sz w:val="24"/>
          <w:szCs w:val="32"/>
        </w:rPr>
        <w:t>с</w:t>
      </w:r>
      <w:r w:rsidRPr="006F2C2B">
        <w:rPr>
          <w:rFonts w:ascii="Times New Roman" w:hAnsi="Times New Roman" w:cs="Times New Roman"/>
          <w:sz w:val="24"/>
          <w:szCs w:val="32"/>
        </w:rPr>
        <w:t>иности од његовог постигнућа али не више од 10%.</w:t>
      </w:r>
    </w:p>
    <w:p w:rsidR="008D4D44" w:rsidRDefault="008D4D44" w:rsidP="008D4D44">
      <w:pPr>
        <w:rPr>
          <w:rFonts w:ascii="Times New Roman" w:hAnsi="Times New Roman" w:cs="Times New Roman"/>
          <w:sz w:val="24"/>
          <w:szCs w:val="32"/>
        </w:rPr>
      </w:pPr>
      <w:r>
        <w:rPr>
          <w:rFonts w:ascii="Times New Roman" w:hAnsi="Times New Roman" w:cs="Times New Roman"/>
          <w:sz w:val="24"/>
          <w:szCs w:val="32"/>
        </w:rPr>
        <w:t>Уколико ученик стиче образовање и васпитање по ИОП-у 1 или ИОП-у 2, оцењује се на основу ангажовања и степена остварености исхода уз прилагођавање начина и поступка оцењивања (према Правилнику о оцељивању ученика у основном образовању и васпитању („Службени гласник РС“ број 34/2019, 59/2020 и 81/2020)).</w:t>
      </w:r>
    </w:p>
    <w:p w:rsidR="00B47637" w:rsidRDefault="00B47637" w:rsidP="00B47637">
      <w:pPr>
        <w:rPr>
          <w:rStyle w:val="markedcontent"/>
        </w:rPr>
      </w:pPr>
      <w:r w:rsidRPr="00FC0E03">
        <w:rPr>
          <w:rStyle w:val="markedcontent"/>
        </w:rPr>
        <w:t>Ученик у току школске године може добити оцене на основу:</w:t>
      </w:r>
      <w:r w:rsidRPr="00FC0E03">
        <w:rPr>
          <w:rFonts w:ascii="Times New Roman" w:hAnsi="Times New Roman" w:cs="Times New Roman"/>
        </w:rPr>
        <w:br/>
      </w:r>
      <w:r w:rsidRPr="00FC0E03">
        <w:rPr>
          <w:rStyle w:val="markedcontent"/>
        </w:rPr>
        <w:t>- писмених провера знања (у штампаном или електронском облику)</w:t>
      </w:r>
      <w:r w:rsidRPr="00FC0E03">
        <w:rPr>
          <w:rFonts w:ascii="Times New Roman" w:hAnsi="Times New Roman" w:cs="Times New Roman"/>
        </w:rPr>
        <w:br/>
      </w:r>
      <w:r w:rsidRPr="00FC0E03">
        <w:rPr>
          <w:rStyle w:val="markedcontent"/>
        </w:rPr>
        <w:t>- усменог испитивања;</w:t>
      </w:r>
      <w:r w:rsidRPr="00FC0E03">
        <w:rPr>
          <w:rFonts w:ascii="Times New Roman" w:hAnsi="Times New Roman" w:cs="Times New Roman"/>
        </w:rPr>
        <w:br/>
      </w:r>
      <w:r w:rsidRPr="00FC0E03">
        <w:rPr>
          <w:rStyle w:val="markedcontent"/>
        </w:rPr>
        <w:t>- активности на часу;</w:t>
      </w:r>
      <w:r w:rsidRPr="00FC0E03">
        <w:rPr>
          <w:rFonts w:ascii="Times New Roman" w:hAnsi="Times New Roman" w:cs="Times New Roman"/>
        </w:rPr>
        <w:br/>
      </w:r>
      <w:r w:rsidRPr="00FC0E03">
        <w:rPr>
          <w:rStyle w:val="markedcontent"/>
        </w:rPr>
        <w:t>- домаћих задатака;</w:t>
      </w:r>
      <w:r w:rsidRPr="00FC0E03">
        <w:rPr>
          <w:rFonts w:ascii="Times New Roman" w:hAnsi="Times New Roman" w:cs="Times New Roman"/>
        </w:rPr>
        <w:br/>
      </w:r>
      <w:r w:rsidRPr="00FC0E03">
        <w:rPr>
          <w:rStyle w:val="markedcontent"/>
        </w:rPr>
        <w:t>-израде презентација;</w:t>
      </w:r>
      <w:r w:rsidRPr="00FC0E03">
        <w:rPr>
          <w:rFonts w:ascii="Times New Roman" w:hAnsi="Times New Roman" w:cs="Times New Roman"/>
        </w:rPr>
        <w:br/>
      </w:r>
      <w:r w:rsidRPr="00FC0E03">
        <w:rPr>
          <w:rStyle w:val="markedcontent"/>
        </w:rPr>
        <w:t>-израде графичких радова;</w:t>
      </w:r>
      <w:r w:rsidRPr="00FC0E03">
        <w:rPr>
          <w:rFonts w:ascii="Times New Roman" w:hAnsi="Times New Roman" w:cs="Times New Roman"/>
        </w:rPr>
        <w:br/>
      </w:r>
      <w:r w:rsidRPr="00FC0E03">
        <w:rPr>
          <w:rStyle w:val="markedcontent"/>
        </w:rPr>
        <w:t>- практичног рада / рада у тиму</w:t>
      </w:r>
      <w:r w:rsidRPr="00FC0E03">
        <w:rPr>
          <w:rFonts w:ascii="Times New Roman" w:hAnsi="Times New Roman" w:cs="Times New Roman"/>
        </w:rPr>
        <w:br/>
      </w:r>
      <w:r w:rsidRPr="00FC0E03">
        <w:rPr>
          <w:rStyle w:val="markedcontent"/>
        </w:rPr>
        <w:t>- пројектних задатака,</w:t>
      </w:r>
      <w:r w:rsidRPr="00FC0E03">
        <w:rPr>
          <w:rFonts w:ascii="Times New Roman" w:hAnsi="Times New Roman" w:cs="Times New Roman"/>
        </w:rPr>
        <w:br/>
      </w:r>
      <w:r w:rsidRPr="00FC0E03">
        <w:rPr>
          <w:rStyle w:val="markedcontent"/>
        </w:rPr>
        <w:t>- вредновања успеха на различитим нивоима такмичења.</w:t>
      </w:r>
    </w:p>
    <w:p w:rsidR="007E0DB3" w:rsidRPr="00B11518" w:rsidRDefault="007E0DB3" w:rsidP="007E0DB3">
      <w:pPr>
        <w:spacing w:line="240" w:lineRule="auto"/>
        <w:rPr>
          <w:rFonts w:ascii="Times New Roman" w:eastAsia="Times New Roman" w:hAnsi="Times New Roman" w:cs="Times New Roman"/>
          <w:sz w:val="24"/>
          <w:szCs w:val="24"/>
        </w:rPr>
      </w:pPr>
      <w:r w:rsidRPr="00B11518">
        <w:rPr>
          <w:rFonts w:ascii="Times New Roman" w:eastAsia="Times New Roman" w:hAnsi="Times New Roman" w:cs="Times New Roman"/>
          <w:color w:val="000000"/>
          <w:sz w:val="24"/>
          <w:szCs w:val="24"/>
        </w:rPr>
        <w:t>Тест у трајању до 15 минута обавља се без најаве, оцена се не уписује у дневник, а спроводи се ради утврђивања остварености циља часа и савладаности дела реализованих садржаја. Представља повратну информацију ученику и наставнику и може се узети у обзир приликом утврђивања закључне оцене.  </w:t>
      </w:r>
    </w:p>
    <w:p w:rsidR="007E0DB3" w:rsidRPr="007E0DB3" w:rsidRDefault="007E0DB3" w:rsidP="007E0DB3">
      <w:pPr>
        <w:spacing w:line="240" w:lineRule="auto"/>
        <w:rPr>
          <w:rFonts w:ascii="Times New Roman" w:eastAsia="Times New Roman" w:hAnsi="Times New Roman" w:cs="Times New Roman"/>
          <w:sz w:val="24"/>
          <w:szCs w:val="24"/>
        </w:rPr>
      </w:pPr>
      <w:r w:rsidRPr="007E0DB3">
        <w:rPr>
          <w:rFonts w:ascii="Times New Roman" w:eastAsia="Times New Roman" w:hAnsi="Times New Roman" w:cs="Times New Roman"/>
          <w:b/>
          <w:bCs/>
          <w:color w:val="000000"/>
          <w:sz w:val="24"/>
          <w:szCs w:val="24"/>
        </w:rPr>
        <w:t xml:space="preserve">Иницијални тест </w:t>
      </w:r>
      <w:r w:rsidRPr="007E0DB3">
        <w:rPr>
          <w:rFonts w:ascii="Times New Roman" w:eastAsia="Times New Roman" w:hAnsi="Times New Roman" w:cs="Times New Roman"/>
          <w:color w:val="000000"/>
          <w:sz w:val="24"/>
          <w:szCs w:val="24"/>
        </w:rPr>
        <w:t>- обавља се на почетку школске године, у првој или другој недељи. Наставник процењује претходна постигнућа ученика у оквиру одређене области, модула или теме, која су од значаја за предмет.</w:t>
      </w:r>
    </w:p>
    <w:p w:rsidR="007E0DB3" w:rsidRPr="007E0DB3" w:rsidRDefault="007E0DB3" w:rsidP="007E0DB3">
      <w:pPr>
        <w:spacing w:line="240" w:lineRule="auto"/>
        <w:rPr>
          <w:rFonts w:ascii="Times New Roman" w:eastAsia="Times New Roman" w:hAnsi="Times New Roman" w:cs="Times New Roman"/>
          <w:sz w:val="24"/>
          <w:szCs w:val="24"/>
        </w:rPr>
      </w:pPr>
      <w:r w:rsidRPr="007E0DB3">
        <w:rPr>
          <w:rFonts w:ascii="Times New Roman" w:eastAsia="Times New Roman" w:hAnsi="Times New Roman" w:cs="Times New Roman"/>
          <w:color w:val="000000"/>
          <w:sz w:val="24"/>
          <w:szCs w:val="24"/>
        </w:rPr>
        <w:t>Резултат иницијалног процењивања не оцењује се и служи за планирање рада наставника и даље праћење напредовања ученика. У изузетним случајевима висока постигнућа ученика на иницијалном тесту се могу наградити и може се  уписати бројчана оцена у дневник као подстрек да ученик/ученица наставе да проучавају предмет.</w:t>
      </w:r>
    </w:p>
    <w:p w:rsidR="003A0968" w:rsidRDefault="003A0968" w:rsidP="00B47637">
      <w:pPr>
        <w:rPr>
          <w:rStyle w:val="markedcontent"/>
        </w:rPr>
      </w:pPr>
    </w:p>
    <w:tbl>
      <w:tblPr>
        <w:tblStyle w:val="TableGrid"/>
        <w:tblW w:w="14395" w:type="dxa"/>
        <w:tblLayout w:type="fixed"/>
        <w:tblLook w:val="04A0"/>
      </w:tblPr>
      <w:tblGrid>
        <w:gridCol w:w="3794"/>
        <w:gridCol w:w="2126"/>
        <w:gridCol w:w="8475"/>
      </w:tblGrid>
      <w:tr w:rsidR="008D4D44" w:rsidTr="00623BAF">
        <w:tc>
          <w:tcPr>
            <w:tcW w:w="14395" w:type="dxa"/>
            <w:gridSpan w:val="3"/>
          </w:tcPr>
          <w:p w:rsidR="008D4D44" w:rsidRPr="001E462E" w:rsidRDefault="008D4D44" w:rsidP="00623BAF">
            <w:pPr>
              <w:rPr>
                <w:rFonts w:ascii="Times New Roman" w:hAnsi="Times New Roman" w:cs="Times New Roman"/>
                <w:b/>
                <w:sz w:val="28"/>
                <w:szCs w:val="28"/>
              </w:rPr>
            </w:pPr>
            <w:r w:rsidRPr="001E462E">
              <w:rPr>
                <w:rFonts w:ascii="Times New Roman" w:hAnsi="Times New Roman" w:cs="Times New Roman"/>
                <w:b/>
                <w:sz w:val="28"/>
                <w:szCs w:val="28"/>
              </w:rPr>
              <w:t xml:space="preserve">Математика </w:t>
            </w:r>
            <w:r w:rsidR="00B47637">
              <w:rPr>
                <w:rFonts w:ascii="Times New Roman" w:hAnsi="Times New Roman" w:cs="Times New Roman"/>
                <w:b/>
                <w:sz w:val="28"/>
                <w:szCs w:val="28"/>
              </w:rPr>
              <w:t>7</w:t>
            </w:r>
            <w:r w:rsidRPr="001E462E">
              <w:rPr>
                <w:rFonts w:ascii="Times New Roman" w:hAnsi="Times New Roman" w:cs="Times New Roman"/>
                <w:b/>
                <w:sz w:val="28"/>
                <w:szCs w:val="28"/>
              </w:rPr>
              <w:t>.разред</w:t>
            </w:r>
          </w:p>
        </w:tc>
      </w:tr>
      <w:tr w:rsidR="008D4D44" w:rsidTr="00B47637">
        <w:trPr>
          <w:trHeight w:val="2758"/>
        </w:trPr>
        <w:tc>
          <w:tcPr>
            <w:tcW w:w="3794" w:type="dxa"/>
            <w:vMerge w:val="restart"/>
          </w:tcPr>
          <w:p w:rsidR="008D4D44" w:rsidRDefault="008D4D44" w:rsidP="00623BAF">
            <w:pPr>
              <w:rPr>
                <w:rFonts w:ascii="Times New Roman" w:hAnsi="Times New Roman" w:cs="Times New Roman"/>
                <w:b/>
                <w:i/>
                <w:sz w:val="24"/>
                <w:szCs w:val="24"/>
              </w:rPr>
            </w:pPr>
          </w:p>
          <w:p w:rsidR="008D4D44" w:rsidRPr="001E462E" w:rsidRDefault="00B47637" w:rsidP="00623BAF">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Реални  бројеви</w:t>
            </w:r>
          </w:p>
        </w:tc>
        <w:tc>
          <w:tcPr>
            <w:tcW w:w="2126" w:type="dxa"/>
            <w:tcBorders>
              <w:bottom w:val="single" w:sz="4" w:space="0" w:color="auto"/>
            </w:tcBorders>
          </w:tcPr>
          <w:p w:rsidR="008D4D44" w:rsidRDefault="008D4D44" w:rsidP="00B47637">
            <w:pPr>
              <w:jc w:val="center"/>
            </w:pPr>
            <w:r>
              <w:t>Одличан (5)</w:t>
            </w:r>
          </w:p>
          <w:p w:rsidR="008D4D44" w:rsidRPr="002E3924" w:rsidRDefault="008D4D44" w:rsidP="00623BAF">
            <w:r>
              <w:t>(примена стечених знања, креативност)</w:t>
            </w:r>
          </w:p>
        </w:tc>
        <w:tc>
          <w:tcPr>
            <w:tcW w:w="8475" w:type="dxa"/>
            <w:tcBorders>
              <w:bottom w:val="single" w:sz="4" w:space="0" w:color="auto"/>
            </w:tcBorders>
          </w:tcPr>
          <w:p w:rsidR="008D4D44" w:rsidRDefault="008D4D44" w:rsidP="00623BAF">
            <w:pPr>
              <w:rPr>
                <w:rStyle w:val="markedcontent"/>
              </w:rPr>
            </w:pPr>
            <w:r>
              <w:rPr>
                <w:rStyle w:val="markedcontent"/>
              </w:rPr>
              <w:t>-</w:t>
            </w:r>
            <w:r w:rsidR="0029207E">
              <w:rPr>
                <w:rStyle w:val="markedcontent"/>
              </w:rPr>
              <w:t>Одређује квадратне корене великих бројева, користи растављање. Броојевне изразе сложенијег записа решава са лакоћом. Спреман је да сарађује са другарима и наставницом, мотивисан за рад . Самостално  вежба, ради домаће задатке, проширује знања и примењује.</w:t>
            </w:r>
          </w:p>
          <w:p w:rsidR="0029207E" w:rsidRDefault="0029207E" w:rsidP="00623BAF">
            <w:pPr>
              <w:rPr>
                <w:rStyle w:val="markedcontent"/>
              </w:rPr>
            </w:pPr>
            <w:r>
              <w:rPr>
                <w:rStyle w:val="markedcontent"/>
              </w:rPr>
              <w:t>Ради редовно на часу, брзо долази до решења, истражује и показује интересовање.</w:t>
            </w:r>
          </w:p>
          <w:p w:rsidR="008D4D44" w:rsidRPr="002E3924" w:rsidRDefault="008D4D44" w:rsidP="00623BAF"/>
        </w:tc>
      </w:tr>
      <w:tr w:rsidR="008D4D44" w:rsidTr="00B47637">
        <w:trPr>
          <w:trHeight w:val="1442"/>
        </w:trPr>
        <w:tc>
          <w:tcPr>
            <w:tcW w:w="3794" w:type="dxa"/>
            <w:vMerge/>
          </w:tcPr>
          <w:p w:rsidR="008D4D44" w:rsidRDefault="008D4D44" w:rsidP="00623BAF"/>
        </w:tc>
        <w:tc>
          <w:tcPr>
            <w:tcW w:w="2126" w:type="dxa"/>
            <w:tcBorders>
              <w:top w:val="single" w:sz="4" w:space="0" w:color="auto"/>
              <w:bottom w:val="single" w:sz="4" w:space="0" w:color="auto"/>
            </w:tcBorders>
          </w:tcPr>
          <w:p w:rsidR="008D4D44" w:rsidRDefault="008D4D44" w:rsidP="00623BAF">
            <w:pPr>
              <w:jc w:val="center"/>
            </w:pPr>
            <w:r>
              <w:t>Врло добар (4)</w:t>
            </w:r>
          </w:p>
          <w:p w:rsidR="008D4D44" w:rsidRDefault="008D4D44" w:rsidP="00B47637">
            <w:pPr>
              <w:jc w:val="center"/>
            </w:pPr>
            <w:r>
              <w:t>разумевање</w:t>
            </w:r>
          </w:p>
        </w:tc>
        <w:tc>
          <w:tcPr>
            <w:tcW w:w="8475" w:type="dxa"/>
            <w:tcBorders>
              <w:top w:val="single" w:sz="4" w:space="0" w:color="auto"/>
              <w:bottom w:val="single" w:sz="4" w:space="0" w:color="auto"/>
            </w:tcBorders>
          </w:tcPr>
          <w:p w:rsidR="008D4D44" w:rsidRPr="002E3924" w:rsidRDefault="0029207E" w:rsidP="00623BAF">
            <w:pPr>
              <w:rPr>
                <w:rStyle w:val="markedcontent"/>
              </w:rPr>
            </w:pPr>
            <w:r>
              <w:rPr>
                <w:rStyle w:val="markedcontent"/>
              </w:rPr>
              <w:t>Уз мању помоћ наставника самостално решава задатке. Повезује наставне садржаје, уредна  свеска и начин записивања.</w:t>
            </w:r>
          </w:p>
        </w:tc>
      </w:tr>
      <w:tr w:rsidR="008D4D44" w:rsidTr="00B47637">
        <w:trPr>
          <w:trHeight w:val="690"/>
        </w:trPr>
        <w:tc>
          <w:tcPr>
            <w:tcW w:w="3794" w:type="dxa"/>
            <w:vMerge/>
          </w:tcPr>
          <w:p w:rsidR="008D4D44" w:rsidRDefault="008D4D44" w:rsidP="00623BAF"/>
        </w:tc>
        <w:tc>
          <w:tcPr>
            <w:tcW w:w="2126" w:type="dxa"/>
            <w:tcBorders>
              <w:top w:val="single" w:sz="4" w:space="0" w:color="auto"/>
              <w:bottom w:val="single" w:sz="4" w:space="0" w:color="auto"/>
            </w:tcBorders>
          </w:tcPr>
          <w:p w:rsidR="008D4D44" w:rsidRDefault="008D4D44" w:rsidP="00B47637">
            <w:pPr>
              <w:jc w:val="center"/>
            </w:pPr>
            <w:r>
              <w:t>Добар( 3)</w:t>
            </w:r>
          </w:p>
          <w:p w:rsidR="00B47637" w:rsidRDefault="00B47637" w:rsidP="00B47637">
            <w:pPr>
              <w:jc w:val="center"/>
            </w:pPr>
            <w:r>
              <w:t>репродукција</w:t>
            </w:r>
          </w:p>
          <w:p w:rsidR="008D4D44" w:rsidRDefault="008D4D44" w:rsidP="00623BAF"/>
        </w:tc>
        <w:tc>
          <w:tcPr>
            <w:tcW w:w="8475" w:type="dxa"/>
            <w:tcBorders>
              <w:top w:val="single" w:sz="4" w:space="0" w:color="auto"/>
              <w:bottom w:val="single" w:sz="4" w:space="0" w:color="auto"/>
            </w:tcBorders>
          </w:tcPr>
          <w:p w:rsidR="008D4D44" w:rsidRPr="002E3924" w:rsidRDefault="0029207E" w:rsidP="00623BAF">
            <w:pPr>
              <w:rPr>
                <w:rStyle w:val="markedcontent"/>
              </w:rPr>
            </w:pPr>
            <w:r>
              <w:rPr>
                <w:rStyle w:val="markedcontent"/>
              </w:rPr>
              <w:t>Слабије изражен истраживачки рад, недовољно самосталан у раду. Повремено проверава решења. Ради домаће задатке, пита за нејасноће .</w:t>
            </w:r>
          </w:p>
        </w:tc>
      </w:tr>
      <w:tr w:rsidR="008D4D44" w:rsidTr="00B47637">
        <w:trPr>
          <w:trHeight w:val="1470"/>
        </w:trPr>
        <w:tc>
          <w:tcPr>
            <w:tcW w:w="3794" w:type="dxa"/>
            <w:vMerge/>
          </w:tcPr>
          <w:p w:rsidR="008D4D44" w:rsidRDefault="008D4D44" w:rsidP="00623BAF"/>
        </w:tc>
        <w:tc>
          <w:tcPr>
            <w:tcW w:w="2126" w:type="dxa"/>
            <w:tcBorders>
              <w:top w:val="single" w:sz="4" w:space="0" w:color="auto"/>
              <w:bottom w:val="single" w:sz="4" w:space="0" w:color="auto"/>
            </w:tcBorders>
          </w:tcPr>
          <w:p w:rsidR="008D4D44" w:rsidRDefault="008D4D44" w:rsidP="00B47637">
            <w:pPr>
              <w:jc w:val="center"/>
            </w:pPr>
            <w:r>
              <w:t>Довољан( 2)</w:t>
            </w:r>
          </w:p>
          <w:p w:rsidR="008D4D44" w:rsidRDefault="00B47637" w:rsidP="00B47637">
            <w:pPr>
              <w:jc w:val="center"/>
            </w:pPr>
            <w:r>
              <w:t>препознавање</w:t>
            </w:r>
          </w:p>
        </w:tc>
        <w:tc>
          <w:tcPr>
            <w:tcW w:w="8475" w:type="dxa"/>
            <w:tcBorders>
              <w:top w:val="single" w:sz="4" w:space="0" w:color="auto"/>
              <w:bottom w:val="single" w:sz="4" w:space="0" w:color="auto"/>
            </w:tcBorders>
          </w:tcPr>
          <w:p w:rsidR="008D4D44" w:rsidRPr="002E3924" w:rsidRDefault="0029207E" w:rsidP="00623BAF">
            <w:pPr>
              <w:rPr>
                <w:rStyle w:val="markedcontent"/>
              </w:rPr>
            </w:pPr>
            <w:r>
              <w:rPr>
                <w:rStyle w:val="markedcontent"/>
              </w:rPr>
              <w:t xml:space="preserve">Једноставније задатке решава , уредна свеска и записивање. </w:t>
            </w:r>
          </w:p>
        </w:tc>
      </w:tr>
      <w:tr w:rsidR="008D4D44" w:rsidTr="00B47637">
        <w:trPr>
          <w:trHeight w:val="615"/>
        </w:trPr>
        <w:tc>
          <w:tcPr>
            <w:tcW w:w="3794" w:type="dxa"/>
            <w:vMerge/>
          </w:tcPr>
          <w:p w:rsidR="008D4D44" w:rsidRDefault="008D4D44" w:rsidP="00623BAF"/>
        </w:tc>
        <w:tc>
          <w:tcPr>
            <w:tcW w:w="2126" w:type="dxa"/>
            <w:tcBorders>
              <w:top w:val="single" w:sz="4" w:space="0" w:color="auto"/>
              <w:bottom w:val="single" w:sz="4" w:space="0" w:color="auto"/>
            </w:tcBorders>
          </w:tcPr>
          <w:p w:rsidR="008D4D44" w:rsidRDefault="008D4D44" w:rsidP="00623BAF">
            <w:pPr>
              <w:jc w:val="center"/>
            </w:pPr>
            <w:r>
              <w:t>Недовољан (1)</w:t>
            </w:r>
          </w:p>
          <w:p w:rsidR="00B47637" w:rsidRDefault="00B47637" w:rsidP="00623BAF">
            <w:pPr>
              <w:jc w:val="center"/>
            </w:pPr>
            <w:r>
              <w:t xml:space="preserve">Непрепознаје </w:t>
            </w:r>
          </w:p>
        </w:tc>
        <w:tc>
          <w:tcPr>
            <w:tcW w:w="8475" w:type="dxa"/>
            <w:tcBorders>
              <w:top w:val="single" w:sz="4" w:space="0" w:color="auto"/>
              <w:bottom w:val="single" w:sz="4" w:space="0" w:color="auto"/>
            </w:tcBorders>
          </w:tcPr>
          <w:p w:rsidR="008D4D44" w:rsidRPr="002E3924" w:rsidRDefault="0029207E" w:rsidP="00623BAF">
            <w:pPr>
              <w:rPr>
                <w:rStyle w:val="markedcontent"/>
              </w:rPr>
            </w:pPr>
            <w:r>
              <w:rPr>
                <w:rStyle w:val="markedcontent"/>
              </w:rPr>
              <w:t>Не показује интерсовање, не прецизно решавање , слабија концентрација и фокус на часу. Повремено и прича на часу, омета рад наставника и ученика.</w:t>
            </w:r>
          </w:p>
        </w:tc>
      </w:tr>
    </w:tbl>
    <w:p w:rsidR="008D4D44" w:rsidRDefault="008D4D44" w:rsidP="008D4D44"/>
    <w:tbl>
      <w:tblPr>
        <w:tblStyle w:val="TableGrid"/>
        <w:tblW w:w="0" w:type="auto"/>
        <w:tblLook w:val="04A0"/>
      </w:tblPr>
      <w:tblGrid>
        <w:gridCol w:w="3794"/>
        <w:gridCol w:w="2126"/>
        <w:gridCol w:w="8300"/>
      </w:tblGrid>
      <w:tr w:rsidR="008D4D44" w:rsidTr="00B47637">
        <w:trPr>
          <w:trHeight w:val="1245"/>
        </w:trPr>
        <w:tc>
          <w:tcPr>
            <w:tcW w:w="3794" w:type="dxa"/>
            <w:vMerge w:val="restart"/>
          </w:tcPr>
          <w:p w:rsidR="008D4D44" w:rsidRDefault="00B47637" w:rsidP="00623BAF">
            <w:pPr>
              <w:pStyle w:val="ListParagraph"/>
              <w:numPr>
                <w:ilvl w:val="0"/>
                <w:numId w:val="3"/>
              </w:numPr>
            </w:pPr>
            <w:r>
              <w:lastRenderedPageBreak/>
              <w:t>Питагорина теорма</w:t>
            </w:r>
          </w:p>
          <w:p w:rsidR="008D4D44" w:rsidRDefault="008D4D44" w:rsidP="00623BAF">
            <w:pPr>
              <w:pStyle w:val="ListParagraph"/>
            </w:pPr>
          </w:p>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p w:rsidR="008D4D44" w:rsidRDefault="008D4D44" w:rsidP="00623BAF"/>
        </w:tc>
        <w:tc>
          <w:tcPr>
            <w:tcW w:w="2126" w:type="dxa"/>
          </w:tcPr>
          <w:p w:rsidR="008D4D44" w:rsidRDefault="008D4D44" w:rsidP="00623BAF">
            <w:r>
              <w:t>Одличан ( 5)</w:t>
            </w:r>
          </w:p>
        </w:tc>
        <w:tc>
          <w:tcPr>
            <w:tcW w:w="8300" w:type="dxa"/>
          </w:tcPr>
          <w:p w:rsidR="008D4D44" w:rsidRDefault="0029207E" w:rsidP="00623BAF">
            <w:r>
              <w:t xml:space="preserve">Креативно решава све задатке примене Питагорине теореме. Повезује знања из предходних разреда. </w:t>
            </w:r>
            <w:r w:rsidR="007E0DB3">
              <w:t xml:space="preserve">Примењује знања о угловима на троугао, ромб, трапез примени Питагорине теореме. </w:t>
            </w:r>
            <w:r>
              <w:t xml:space="preserve"> Радознао, рад у континуитету, уредна свеска , мотивационо делује на окружење.</w:t>
            </w:r>
          </w:p>
        </w:tc>
      </w:tr>
      <w:tr w:rsidR="008D4D44" w:rsidTr="00B47637">
        <w:trPr>
          <w:trHeight w:val="1305"/>
        </w:trPr>
        <w:tc>
          <w:tcPr>
            <w:tcW w:w="3794" w:type="dxa"/>
            <w:vMerge/>
          </w:tcPr>
          <w:p w:rsidR="008D4D44" w:rsidRDefault="008D4D44" w:rsidP="00623BAF"/>
        </w:tc>
        <w:tc>
          <w:tcPr>
            <w:tcW w:w="2126" w:type="dxa"/>
          </w:tcPr>
          <w:p w:rsidR="008D4D44" w:rsidRDefault="008D4D44" w:rsidP="00623BAF">
            <w:r>
              <w:t>Брло добар (4)</w:t>
            </w:r>
          </w:p>
        </w:tc>
        <w:tc>
          <w:tcPr>
            <w:tcW w:w="8300" w:type="dxa"/>
          </w:tcPr>
          <w:p w:rsidR="008D4D44" w:rsidRDefault="003A0968" w:rsidP="00623BAF">
            <w:r>
              <w:t>Теоријски део савладао, уз мању помоћ наставника , уџбеника самостално долази до решења.</w:t>
            </w:r>
            <w:r w:rsidR="007E0DB3">
              <w:t xml:space="preserve"> Зна  и примењује формуле  површине и обима из предходног разреда. Уз мању помоћ наставника решава задатке различитог типа.</w:t>
            </w:r>
          </w:p>
        </w:tc>
      </w:tr>
      <w:tr w:rsidR="003A0968" w:rsidTr="00B47637">
        <w:trPr>
          <w:trHeight w:val="1515"/>
        </w:trPr>
        <w:tc>
          <w:tcPr>
            <w:tcW w:w="3794" w:type="dxa"/>
            <w:vMerge/>
          </w:tcPr>
          <w:p w:rsidR="003A0968" w:rsidRDefault="003A0968" w:rsidP="00623BAF"/>
        </w:tc>
        <w:tc>
          <w:tcPr>
            <w:tcW w:w="2126" w:type="dxa"/>
          </w:tcPr>
          <w:p w:rsidR="003A0968" w:rsidRDefault="003A0968" w:rsidP="00623BAF">
            <w:r>
              <w:t>Добар ( 3 )</w:t>
            </w:r>
          </w:p>
        </w:tc>
        <w:tc>
          <w:tcPr>
            <w:tcW w:w="8300" w:type="dxa"/>
          </w:tcPr>
          <w:p w:rsidR="003A0968" w:rsidRDefault="003A0968" w:rsidP="00A92B67">
            <w:r>
              <w:t>Теоријски део савладао, уз мању или већу  помоћ наставника , уџбеника, збирке, домаћег рада  самостално долази до решења.</w:t>
            </w:r>
          </w:p>
        </w:tc>
      </w:tr>
      <w:tr w:rsidR="003A0968" w:rsidTr="00B47637">
        <w:trPr>
          <w:trHeight w:val="870"/>
        </w:trPr>
        <w:tc>
          <w:tcPr>
            <w:tcW w:w="3794" w:type="dxa"/>
            <w:vMerge/>
          </w:tcPr>
          <w:p w:rsidR="003A0968" w:rsidRDefault="003A0968" w:rsidP="00623BAF"/>
        </w:tc>
        <w:tc>
          <w:tcPr>
            <w:tcW w:w="2126" w:type="dxa"/>
          </w:tcPr>
          <w:p w:rsidR="003A0968" w:rsidRDefault="003A0968" w:rsidP="00623BAF">
            <w:r>
              <w:t>Довољан (2 )</w:t>
            </w:r>
          </w:p>
        </w:tc>
        <w:tc>
          <w:tcPr>
            <w:tcW w:w="8300" w:type="dxa"/>
          </w:tcPr>
          <w:p w:rsidR="003A0968" w:rsidRDefault="003A0968" w:rsidP="00623BAF">
            <w:r>
              <w:t>Уме да нацрта троугао, четвороугао и са разумевање</w:t>
            </w:r>
            <w:r w:rsidR="00073C92">
              <w:t>м напише примену Питагорине тео</w:t>
            </w:r>
            <w:r>
              <w:t>реме.</w:t>
            </w:r>
          </w:p>
        </w:tc>
      </w:tr>
      <w:tr w:rsidR="003A0968" w:rsidTr="00B47637">
        <w:trPr>
          <w:trHeight w:val="870"/>
        </w:trPr>
        <w:tc>
          <w:tcPr>
            <w:tcW w:w="3794" w:type="dxa"/>
            <w:vMerge/>
          </w:tcPr>
          <w:p w:rsidR="003A0968" w:rsidRDefault="003A0968" w:rsidP="00623BAF"/>
        </w:tc>
        <w:tc>
          <w:tcPr>
            <w:tcW w:w="2126" w:type="dxa"/>
          </w:tcPr>
          <w:p w:rsidR="003A0968" w:rsidRDefault="003A0968" w:rsidP="00623BAF">
            <w:r>
              <w:t>Недовољан ( 1)</w:t>
            </w:r>
          </w:p>
        </w:tc>
        <w:tc>
          <w:tcPr>
            <w:tcW w:w="8300" w:type="dxa"/>
          </w:tcPr>
          <w:p w:rsidR="003A0968" w:rsidRDefault="007E0DB3" w:rsidP="00623BAF">
            <w:r>
              <w:t>Не</w:t>
            </w:r>
            <w:r w:rsidR="00073C92">
              <w:t>заинтерсован за рад, свеска неуредна, слабо знање  о квадрирању и кореновању. Не прати на часу, нема све наслове у свесци, не доноси редовно прибор  за геометрију.</w:t>
            </w:r>
          </w:p>
        </w:tc>
      </w:tr>
      <w:tr w:rsidR="003A0968" w:rsidTr="00B47637">
        <w:trPr>
          <w:trHeight w:val="1245"/>
        </w:trPr>
        <w:tc>
          <w:tcPr>
            <w:tcW w:w="3794" w:type="dxa"/>
            <w:vMerge w:val="restart"/>
          </w:tcPr>
          <w:p w:rsidR="003A0968" w:rsidRDefault="003A0968" w:rsidP="00623BAF"/>
          <w:p w:rsidR="003A0968" w:rsidRPr="00B47637" w:rsidRDefault="003A0968" w:rsidP="00B47637">
            <w:pPr>
              <w:pStyle w:val="ListParagraph"/>
              <w:numPr>
                <w:ilvl w:val="0"/>
                <w:numId w:val="3"/>
              </w:numPr>
            </w:pPr>
            <w:r>
              <w:t>Цели алгебарски изрази</w:t>
            </w:r>
          </w:p>
          <w:p w:rsidR="003A0968" w:rsidRDefault="003A0968" w:rsidP="00B47637">
            <w:pPr>
              <w:pStyle w:val="ListParagraph"/>
            </w:pPr>
            <w:r>
              <w:t>( први део)</w:t>
            </w:r>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623BAF">
            <w:r>
              <w:lastRenderedPageBreak/>
              <w:t>Одличан ( 5)</w:t>
            </w:r>
          </w:p>
        </w:tc>
        <w:tc>
          <w:tcPr>
            <w:tcW w:w="8300" w:type="dxa"/>
          </w:tcPr>
          <w:p w:rsidR="003A0968" w:rsidRDefault="003A0968" w:rsidP="00623BAF">
            <w:r>
              <w:t>Креативно решава све задатке примене  стечених знања. Повезује знања из предходних разреда.  Радознао, рад у континуитету, уредна свеска , мотивационо делује на окружење. Уме да постави питање и анализира домаћи задатак уз објашњење ученицима.</w:t>
            </w:r>
          </w:p>
        </w:tc>
      </w:tr>
      <w:tr w:rsidR="003A0968" w:rsidTr="00B47637">
        <w:trPr>
          <w:trHeight w:val="1305"/>
        </w:trPr>
        <w:tc>
          <w:tcPr>
            <w:tcW w:w="3794" w:type="dxa"/>
            <w:vMerge/>
          </w:tcPr>
          <w:p w:rsidR="003A0968" w:rsidRDefault="003A0968" w:rsidP="00623BAF"/>
        </w:tc>
        <w:tc>
          <w:tcPr>
            <w:tcW w:w="2126" w:type="dxa"/>
          </w:tcPr>
          <w:p w:rsidR="003A0968" w:rsidRDefault="003A0968" w:rsidP="00073C92">
            <w:pPr>
              <w:jc w:val="center"/>
            </w:pPr>
            <w:r>
              <w:t>Брло добар (4)</w:t>
            </w:r>
          </w:p>
          <w:p w:rsidR="00073C92" w:rsidRDefault="00073C92" w:rsidP="00073C92">
            <w:pPr>
              <w:jc w:val="center"/>
            </w:pPr>
            <w:r>
              <w:t>разумевање</w:t>
            </w:r>
          </w:p>
        </w:tc>
        <w:tc>
          <w:tcPr>
            <w:tcW w:w="8300" w:type="dxa"/>
          </w:tcPr>
          <w:p w:rsidR="003A0968" w:rsidRDefault="00073C92" w:rsidP="00623BAF">
            <w:r>
              <w:t>Уме на основу текста да посатви израз и дође до решења. Уз мању помоћ наставника примењује стечена знања. Критички анализира и примењује раније стечена знања.</w:t>
            </w:r>
          </w:p>
        </w:tc>
      </w:tr>
      <w:tr w:rsidR="003A0968" w:rsidTr="00B47637">
        <w:trPr>
          <w:trHeight w:val="1515"/>
        </w:trPr>
        <w:tc>
          <w:tcPr>
            <w:tcW w:w="3794" w:type="dxa"/>
            <w:vMerge/>
          </w:tcPr>
          <w:p w:rsidR="003A0968" w:rsidRDefault="003A0968" w:rsidP="00623BAF"/>
        </w:tc>
        <w:tc>
          <w:tcPr>
            <w:tcW w:w="2126" w:type="dxa"/>
          </w:tcPr>
          <w:p w:rsidR="003A0968" w:rsidRDefault="003A0968" w:rsidP="00073C92">
            <w:pPr>
              <w:jc w:val="center"/>
            </w:pPr>
            <w:r>
              <w:t>Добар ( 3 )</w:t>
            </w:r>
          </w:p>
          <w:p w:rsidR="00073C92" w:rsidRDefault="00073C92" w:rsidP="00073C92">
            <w:pPr>
              <w:jc w:val="center"/>
            </w:pPr>
            <w:r>
              <w:t>репродукција</w:t>
            </w:r>
          </w:p>
        </w:tc>
        <w:tc>
          <w:tcPr>
            <w:tcW w:w="8300" w:type="dxa"/>
          </w:tcPr>
          <w:p w:rsidR="00073C92" w:rsidRDefault="00073C92" w:rsidP="00623BAF">
            <w:r>
              <w:t>Уз већу помоћ наставника решава задатке. Ради домаће задатке и показује мотивацију у раду.</w:t>
            </w:r>
          </w:p>
        </w:tc>
      </w:tr>
      <w:tr w:rsidR="003A0968" w:rsidTr="00B47637">
        <w:trPr>
          <w:trHeight w:val="870"/>
        </w:trPr>
        <w:tc>
          <w:tcPr>
            <w:tcW w:w="3794" w:type="dxa"/>
            <w:vMerge/>
          </w:tcPr>
          <w:p w:rsidR="003A0968" w:rsidRDefault="003A0968" w:rsidP="00623BAF"/>
        </w:tc>
        <w:tc>
          <w:tcPr>
            <w:tcW w:w="2126" w:type="dxa"/>
          </w:tcPr>
          <w:p w:rsidR="003A0968" w:rsidRDefault="003A0968" w:rsidP="00073C92">
            <w:pPr>
              <w:jc w:val="center"/>
            </w:pPr>
            <w:r>
              <w:t>Довољан (2 )</w:t>
            </w:r>
          </w:p>
          <w:p w:rsidR="00073C92" w:rsidRDefault="00073C92" w:rsidP="00073C92">
            <w:pPr>
              <w:jc w:val="center"/>
            </w:pPr>
            <w:r>
              <w:t>препознавање</w:t>
            </w:r>
          </w:p>
        </w:tc>
        <w:tc>
          <w:tcPr>
            <w:tcW w:w="8300" w:type="dxa"/>
          </w:tcPr>
          <w:p w:rsidR="003A0968" w:rsidRDefault="00073C92" w:rsidP="00623BAF">
            <w:r>
              <w:t>Уме да одреди вредност израза, уредна свеска, добар сараднички одмос са ученицима.</w:t>
            </w:r>
          </w:p>
        </w:tc>
      </w:tr>
      <w:tr w:rsidR="003A0968" w:rsidTr="00B47637">
        <w:trPr>
          <w:trHeight w:val="870"/>
        </w:trPr>
        <w:tc>
          <w:tcPr>
            <w:tcW w:w="3794" w:type="dxa"/>
            <w:vMerge/>
          </w:tcPr>
          <w:p w:rsidR="003A0968" w:rsidRDefault="003A0968" w:rsidP="00623BAF"/>
        </w:tc>
        <w:tc>
          <w:tcPr>
            <w:tcW w:w="2126" w:type="dxa"/>
          </w:tcPr>
          <w:p w:rsidR="003A0968" w:rsidRDefault="003A0968" w:rsidP="00073C92">
            <w:pPr>
              <w:jc w:val="center"/>
            </w:pPr>
            <w:r>
              <w:t>Недовољан ( 1)</w:t>
            </w:r>
          </w:p>
          <w:p w:rsidR="00073C92" w:rsidRDefault="00073C92" w:rsidP="00073C92">
            <w:pPr>
              <w:jc w:val="center"/>
            </w:pPr>
            <w:r>
              <w:t>непрепознавање</w:t>
            </w:r>
          </w:p>
        </w:tc>
        <w:tc>
          <w:tcPr>
            <w:tcW w:w="8300" w:type="dxa"/>
          </w:tcPr>
          <w:p w:rsidR="003A0968" w:rsidRDefault="00073C92" w:rsidP="00623BAF">
            <w:r>
              <w:t>Не уме да одреди вредност једноставнијег алгебарског израза, не пази о правилима која с екористе.</w:t>
            </w:r>
          </w:p>
        </w:tc>
      </w:tr>
      <w:tr w:rsidR="003A0968" w:rsidTr="00B47637">
        <w:trPr>
          <w:trHeight w:val="1245"/>
        </w:trPr>
        <w:tc>
          <w:tcPr>
            <w:tcW w:w="3794" w:type="dxa"/>
            <w:vMerge w:val="restart"/>
          </w:tcPr>
          <w:p w:rsidR="003A0968" w:rsidRDefault="003A0968" w:rsidP="00B47637">
            <w:pPr>
              <w:pStyle w:val="ListParagraph"/>
              <w:numPr>
                <w:ilvl w:val="0"/>
                <w:numId w:val="3"/>
              </w:numPr>
            </w:pPr>
            <w:r>
              <w:t>Многоугао</w:t>
            </w:r>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073C92">
            <w:pPr>
              <w:jc w:val="center"/>
            </w:pPr>
            <w:r>
              <w:t>Одличан ( 5)</w:t>
            </w:r>
          </w:p>
          <w:p w:rsidR="00073C92" w:rsidRDefault="00073C92" w:rsidP="00073C92">
            <w:pPr>
              <w:jc w:val="center"/>
            </w:pPr>
            <w:r>
              <w:t>примена</w:t>
            </w:r>
          </w:p>
        </w:tc>
        <w:tc>
          <w:tcPr>
            <w:tcW w:w="8300" w:type="dxa"/>
          </w:tcPr>
          <w:p w:rsidR="003A0968" w:rsidRDefault="003A0968" w:rsidP="00623BAF">
            <w:r>
              <w:t>Креативно решава све задатке примене Питагорине теореме. Повезује знања из предходних разреда.  Радознао, рад у континуитету, уредна свеска , мотивационо делује на окружење.</w:t>
            </w:r>
          </w:p>
        </w:tc>
      </w:tr>
      <w:tr w:rsidR="003A0968" w:rsidTr="00B47637">
        <w:trPr>
          <w:trHeight w:val="1305"/>
        </w:trPr>
        <w:tc>
          <w:tcPr>
            <w:tcW w:w="3794" w:type="dxa"/>
            <w:vMerge/>
          </w:tcPr>
          <w:p w:rsidR="003A0968" w:rsidRDefault="003A0968" w:rsidP="00623BAF"/>
        </w:tc>
        <w:tc>
          <w:tcPr>
            <w:tcW w:w="2126" w:type="dxa"/>
          </w:tcPr>
          <w:p w:rsidR="003A0968" w:rsidRDefault="003A0968" w:rsidP="00073C92">
            <w:pPr>
              <w:jc w:val="center"/>
            </w:pPr>
            <w:r>
              <w:t>Брло добар (4)</w:t>
            </w:r>
          </w:p>
          <w:p w:rsidR="00073C92" w:rsidRDefault="00073C92" w:rsidP="00073C92">
            <w:pPr>
              <w:jc w:val="center"/>
            </w:pPr>
            <w:r>
              <w:t>разумевање</w:t>
            </w:r>
          </w:p>
        </w:tc>
        <w:tc>
          <w:tcPr>
            <w:tcW w:w="8300" w:type="dxa"/>
          </w:tcPr>
          <w:p w:rsidR="003A0968" w:rsidRDefault="00073C92" w:rsidP="00623BAF">
            <w:r>
              <w:t>Самостално конструише многоугао, одређује углове, осе симетрије. Повезује градиво из предходних разреда.</w:t>
            </w:r>
          </w:p>
        </w:tc>
      </w:tr>
      <w:tr w:rsidR="003A0968" w:rsidTr="00B47637">
        <w:trPr>
          <w:trHeight w:val="1515"/>
        </w:trPr>
        <w:tc>
          <w:tcPr>
            <w:tcW w:w="3794" w:type="dxa"/>
            <w:vMerge/>
          </w:tcPr>
          <w:p w:rsidR="003A0968" w:rsidRDefault="003A0968" w:rsidP="00623BAF"/>
        </w:tc>
        <w:tc>
          <w:tcPr>
            <w:tcW w:w="2126" w:type="dxa"/>
          </w:tcPr>
          <w:p w:rsidR="003A0968" w:rsidRDefault="003A0968" w:rsidP="00073C92">
            <w:pPr>
              <w:jc w:val="center"/>
            </w:pPr>
            <w:r>
              <w:t>Добар ( 3 )</w:t>
            </w:r>
          </w:p>
          <w:p w:rsidR="00073C92" w:rsidRDefault="00073C92" w:rsidP="00073C92">
            <w:pPr>
              <w:jc w:val="center"/>
            </w:pPr>
            <w:r>
              <w:t>репродукција</w:t>
            </w:r>
          </w:p>
        </w:tc>
        <w:tc>
          <w:tcPr>
            <w:tcW w:w="8300" w:type="dxa"/>
          </w:tcPr>
          <w:p w:rsidR="003A0968" w:rsidRDefault="00073C92" w:rsidP="00623BAF">
            <w:r>
              <w:t>Уредна конструкција и радови. Уме да одреди површину и обим појединих многоуглова.</w:t>
            </w:r>
          </w:p>
        </w:tc>
      </w:tr>
      <w:tr w:rsidR="003A0968" w:rsidTr="00B47637">
        <w:trPr>
          <w:trHeight w:val="870"/>
        </w:trPr>
        <w:tc>
          <w:tcPr>
            <w:tcW w:w="3794" w:type="dxa"/>
            <w:vMerge/>
          </w:tcPr>
          <w:p w:rsidR="003A0968" w:rsidRDefault="003A0968" w:rsidP="00623BAF"/>
        </w:tc>
        <w:tc>
          <w:tcPr>
            <w:tcW w:w="2126" w:type="dxa"/>
          </w:tcPr>
          <w:p w:rsidR="003A0968" w:rsidRDefault="003A0968" w:rsidP="00073C92">
            <w:pPr>
              <w:jc w:val="center"/>
            </w:pPr>
            <w:r>
              <w:t>Довољан (2 )</w:t>
            </w:r>
          </w:p>
          <w:p w:rsidR="00073C92" w:rsidRDefault="00073C92" w:rsidP="00073C92">
            <w:pPr>
              <w:jc w:val="center"/>
            </w:pPr>
            <w:r>
              <w:t>препознавање</w:t>
            </w:r>
          </w:p>
        </w:tc>
        <w:tc>
          <w:tcPr>
            <w:tcW w:w="8300" w:type="dxa"/>
          </w:tcPr>
          <w:p w:rsidR="003A0968" w:rsidRDefault="00073C92" w:rsidP="00623BAF">
            <w:r>
              <w:t>Повремено самосталан, повезује наставне садржаје, конструише одређује непознате елементе.</w:t>
            </w:r>
            <w:r w:rsidR="007E0DB3">
              <w:t xml:space="preserve"> Зна да одреди збир унутрашњих углова многоугла, број дијагонала многоугла, користи цртеж и формуле.</w:t>
            </w:r>
          </w:p>
        </w:tc>
      </w:tr>
      <w:tr w:rsidR="003A0968" w:rsidTr="00B47637">
        <w:trPr>
          <w:trHeight w:val="870"/>
        </w:trPr>
        <w:tc>
          <w:tcPr>
            <w:tcW w:w="3794" w:type="dxa"/>
            <w:vMerge/>
          </w:tcPr>
          <w:p w:rsidR="003A0968" w:rsidRDefault="003A0968" w:rsidP="00623BAF"/>
        </w:tc>
        <w:tc>
          <w:tcPr>
            <w:tcW w:w="2126" w:type="dxa"/>
          </w:tcPr>
          <w:p w:rsidR="003A0968" w:rsidRDefault="003A0968" w:rsidP="00073C92">
            <w:pPr>
              <w:jc w:val="center"/>
            </w:pPr>
            <w:r>
              <w:t>Недовољан ( 1)</w:t>
            </w:r>
          </w:p>
          <w:p w:rsidR="00073C92" w:rsidRDefault="00073C92" w:rsidP="00623BAF">
            <w:r>
              <w:t>непрепознавање</w:t>
            </w:r>
          </w:p>
        </w:tc>
        <w:tc>
          <w:tcPr>
            <w:tcW w:w="8300" w:type="dxa"/>
          </w:tcPr>
          <w:p w:rsidR="003A0968" w:rsidRDefault="00073C92" w:rsidP="00623BAF">
            <w:r>
              <w:t>Не довољно самосталан, не ради домаће задатлке, не доноси прибор на час.</w:t>
            </w:r>
          </w:p>
        </w:tc>
      </w:tr>
      <w:tr w:rsidR="003A0968" w:rsidTr="00B47637">
        <w:trPr>
          <w:trHeight w:val="1245"/>
        </w:trPr>
        <w:tc>
          <w:tcPr>
            <w:tcW w:w="3794" w:type="dxa"/>
            <w:vMerge w:val="restart"/>
          </w:tcPr>
          <w:p w:rsidR="003A0968" w:rsidRDefault="003A0968" w:rsidP="00B47637">
            <w:pPr>
              <w:pStyle w:val="ListParagraph"/>
              <w:numPr>
                <w:ilvl w:val="0"/>
                <w:numId w:val="3"/>
              </w:numPr>
            </w:pPr>
            <w:proofErr w:type="spellStart"/>
            <w:r>
              <w:t>Целиалгебарскиизрази</w:t>
            </w:r>
            <w:proofErr w:type="spellEnd"/>
          </w:p>
          <w:p w:rsidR="003A0968" w:rsidRDefault="003A0968" w:rsidP="00B47637">
            <w:pPr>
              <w:pStyle w:val="ListParagraph"/>
            </w:pPr>
            <w:r>
              <w:t xml:space="preserve">( </w:t>
            </w:r>
            <w:proofErr w:type="spellStart"/>
            <w:r>
              <w:t>други</w:t>
            </w:r>
            <w:proofErr w:type="spellEnd"/>
            <w:r>
              <w:t xml:space="preserve"> </w:t>
            </w:r>
            <w:proofErr w:type="spellStart"/>
            <w:r>
              <w:t>део</w:t>
            </w:r>
            <w:proofErr w:type="spellEnd"/>
            <w:r>
              <w:t>)</w:t>
            </w:r>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1524AF">
            <w:pPr>
              <w:jc w:val="center"/>
            </w:pPr>
            <w:r>
              <w:t>Одличан ( 5)</w:t>
            </w:r>
          </w:p>
          <w:p w:rsidR="001524AF" w:rsidRDefault="001524AF" w:rsidP="001524AF">
            <w:pPr>
              <w:jc w:val="center"/>
            </w:pPr>
            <w:r>
              <w:t>примена</w:t>
            </w:r>
          </w:p>
        </w:tc>
        <w:tc>
          <w:tcPr>
            <w:tcW w:w="8300" w:type="dxa"/>
          </w:tcPr>
          <w:p w:rsidR="003A0968" w:rsidRDefault="003A0968" w:rsidP="00623BAF">
            <w:r>
              <w:t>Креативно решава све задатке примене Питагорине теореме. Повезује знања из предходних разреда.  Радознао, рад у континуитету, уредна свеска , мотивационо делује на окружење.</w:t>
            </w:r>
          </w:p>
        </w:tc>
      </w:tr>
      <w:tr w:rsidR="003A0968" w:rsidTr="00B47637">
        <w:trPr>
          <w:trHeight w:val="1305"/>
        </w:trPr>
        <w:tc>
          <w:tcPr>
            <w:tcW w:w="3794" w:type="dxa"/>
            <w:vMerge/>
          </w:tcPr>
          <w:p w:rsidR="003A0968" w:rsidRDefault="003A0968" w:rsidP="00623BAF"/>
        </w:tc>
        <w:tc>
          <w:tcPr>
            <w:tcW w:w="2126" w:type="dxa"/>
          </w:tcPr>
          <w:p w:rsidR="003A0968" w:rsidRDefault="003A0968" w:rsidP="001524AF">
            <w:pPr>
              <w:jc w:val="center"/>
            </w:pPr>
            <w:r>
              <w:t>Брло добар (4)</w:t>
            </w:r>
          </w:p>
          <w:p w:rsidR="001524AF" w:rsidRDefault="001524AF" w:rsidP="001524AF">
            <w:pPr>
              <w:jc w:val="center"/>
            </w:pPr>
            <w:r>
              <w:t>разумевање</w:t>
            </w:r>
          </w:p>
        </w:tc>
        <w:tc>
          <w:tcPr>
            <w:tcW w:w="8300" w:type="dxa"/>
          </w:tcPr>
          <w:p w:rsidR="003A0968" w:rsidRDefault="001524AF" w:rsidP="001524AF">
            <w:r>
              <w:t>Самостално или уз помоћ наставника решава задатке . Повезује градиво из предходних разреда.</w:t>
            </w:r>
          </w:p>
        </w:tc>
      </w:tr>
      <w:tr w:rsidR="003A0968" w:rsidTr="00B47637">
        <w:trPr>
          <w:trHeight w:val="1515"/>
        </w:trPr>
        <w:tc>
          <w:tcPr>
            <w:tcW w:w="3794" w:type="dxa"/>
            <w:vMerge/>
          </w:tcPr>
          <w:p w:rsidR="003A0968" w:rsidRDefault="003A0968" w:rsidP="00623BAF"/>
        </w:tc>
        <w:tc>
          <w:tcPr>
            <w:tcW w:w="2126" w:type="dxa"/>
          </w:tcPr>
          <w:p w:rsidR="003A0968" w:rsidRDefault="003A0968" w:rsidP="001524AF">
            <w:pPr>
              <w:jc w:val="center"/>
            </w:pPr>
            <w:r>
              <w:t>Добар ( 3 )</w:t>
            </w:r>
          </w:p>
          <w:p w:rsidR="001524AF" w:rsidRDefault="001524AF" w:rsidP="001524AF">
            <w:pPr>
              <w:jc w:val="center"/>
            </w:pPr>
            <w:r>
              <w:t>репродукција</w:t>
            </w:r>
          </w:p>
        </w:tc>
        <w:tc>
          <w:tcPr>
            <w:tcW w:w="8300" w:type="dxa"/>
          </w:tcPr>
          <w:p w:rsidR="001524AF" w:rsidRDefault="001524AF" w:rsidP="00623BAF">
            <w:r>
              <w:t>Прегледно записивање и решевање задатака средњег нивоа.</w:t>
            </w:r>
          </w:p>
          <w:p w:rsidR="003A0968" w:rsidRDefault="001524AF" w:rsidP="00623BAF">
            <w:r>
              <w:t xml:space="preserve"> Примена знања из предходног разреда.</w:t>
            </w:r>
          </w:p>
        </w:tc>
      </w:tr>
      <w:tr w:rsidR="003A0968" w:rsidTr="00B47637">
        <w:trPr>
          <w:trHeight w:val="870"/>
        </w:trPr>
        <w:tc>
          <w:tcPr>
            <w:tcW w:w="3794" w:type="dxa"/>
            <w:vMerge/>
          </w:tcPr>
          <w:p w:rsidR="003A0968" w:rsidRDefault="003A0968" w:rsidP="00623BAF"/>
        </w:tc>
        <w:tc>
          <w:tcPr>
            <w:tcW w:w="2126" w:type="dxa"/>
          </w:tcPr>
          <w:p w:rsidR="003A0968" w:rsidRDefault="003A0968" w:rsidP="001524AF">
            <w:pPr>
              <w:jc w:val="center"/>
            </w:pPr>
            <w:r>
              <w:t>Довољан (2 )</w:t>
            </w:r>
          </w:p>
          <w:p w:rsidR="001524AF" w:rsidRDefault="001524AF" w:rsidP="001524AF">
            <w:pPr>
              <w:jc w:val="center"/>
            </w:pPr>
            <w:r>
              <w:t>препознавање</w:t>
            </w:r>
          </w:p>
        </w:tc>
        <w:tc>
          <w:tcPr>
            <w:tcW w:w="8300" w:type="dxa"/>
          </w:tcPr>
          <w:p w:rsidR="003A0968" w:rsidRDefault="001524AF" w:rsidP="00623BAF">
            <w:r>
              <w:t>Уредна свеска, редован рад домаћег задатка. Решавање једначина и примена знања из предходног разреда.</w:t>
            </w:r>
          </w:p>
        </w:tc>
      </w:tr>
      <w:tr w:rsidR="003A0968" w:rsidTr="00B47637">
        <w:trPr>
          <w:trHeight w:val="870"/>
        </w:trPr>
        <w:tc>
          <w:tcPr>
            <w:tcW w:w="3794" w:type="dxa"/>
            <w:vMerge/>
          </w:tcPr>
          <w:p w:rsidR="003A0968" w:rsidRDefault="003A0968" w:rsidP="00623BAF"/>
        </w:tc>
        <w:tc>
          <w:tcPr>
            <w:tcW w:w="2126" w:type="dxa"/>
          </w:tcPr>
          <w:p w:rsidR="003A0968" w:rsidRDefault="003A0968" w:rsidP="001524AF">
            <w:pPr>
              <w:jc w:val="center"/>
            </w:pPr>
            <w:r>
              <w:t>Недовољан ( 1)</w:t>
            </w:r>
          </w:p>
          <w:p w:rsidR="001524AF" w:rsidRDefault="001524AF" w:rsidP="001524AF">
            <w:pPr>
              <w:jc w:val="center"/>
            </w:pPr>
            <w:r>
              <w:t xml:space="preserve">Не препознаје </w:t>
            </w:r>
          </w:p>
        </w:tc>
        <w:tc>
          <w:tcPr>
            <w:tcW w:w="8300" w:type="dxa"/>
          </w:tcPr>
          <w:p w:rsidR="003A0968" w:rsidRDefault="001524AF" w:rsidP="00623BAF">
            <w:r>
              <w:t>Непоказује заинтресованост, не учествује у наставним садржајима.</w:t>
            </w:r>
          </w:p>
          <w:p w:rsidR="001524AF" w:rsidRDefault="001524AF" w:rsidP="00623BAF">
            <w:r>
              <w:t>У свесци нема све написано, непажња  и брзоплетост у раду.</w:t>
            </w:r>
          </w:p>
        </w:tc>
      </w:tr>
      <w:tr w:rsidR="003A0968" w:rsidTr="005E1B2A">
        <w:trPr>
          <w:trHeight w:val="567"/>
        </w:trPr>
        <w:tc>
          <w:tcPr>
            <w:tcW w:w="3794" w:type="dxa"/>
            <w:vMerge w:val="restart"/>
          </w:tcPr>
          <w:p w:rsidR="003A0968" w:rsidRDefault="003A0968" w:rsidP="00B47637">
            <w:pPr>
              <w:pStyle w:val="ListParagraph"/>
              <w:numPr>
                <w:ilvl w:val="0"/>
                <w:numId w:val="3"/>
              </w:numPr>
            </w:pPr>
            <w:r>
              <w:t>Круг</w:t>
            </w:r>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5E1B2A">
            <w:pPr>
              <w:jc w:val="center"/>
            </w:pPr>
            <w:r>
              <w:lastRenderedPageBreak/>
              <w:t>Одличан ( 5)</w:t>
            </w:r>
          </w:p>
          <w:p w:rsidR="003A0968" w:rsidRDefault="003A0968" w:rsidP="005E1B2A">
            <w:pPr>
              <w:jc w:val="center"/>
            </w:pPr>
            <w:r>
              <w:t>примена</w:t>
            </w:r>
          </w:p>
        </w:tc>
        <w:tc>
          <w:tcPr>
            <w:tcW w:w="8300" w:type="dxa"/>
          </w:tcPr>
          <w:p w:rsidR="003A0968" w:rsidRDefault="003A0968" w:rsidP="00623BAF">
            <w:r>
              <w:t>Креативно решава све задатке и примењује   стечена знања.  Цртежи уредни, логички закључује. Повезује знања из предходних разреда.  Радознао, рад у континуитету, уредна свеска , мотивационо делује на окружење. Уме да постави питање и анализира домаћи задатак уз објашњење ученицима.</w:t>
            </w:r>
          </w:p>
        </w:tc>
      </w:tr>
      <w:tr w:rsidR="003A0968" w:rsidTr="00B47637">
        <w:trPr>
          <w:trHeight w:val="1305"/>
        </w:trPr>
        <w:tc>
          <w:tcPr>
            <w:tcW w:w="3794" w:type="dxa"/>
            <w:vMerge/>
          </w:tcPr>
          <w:p w:rsidR="003A0968" w:rsidRDefault="003A0968" w:rsidP="00623BAF"/>
        </w:tc>
        <w:tc>
          <w:tcPr>
            <w:tcW w:w="2126" w:type="dxa"/>
          </w:tcPr>
          <w:p w:rsidR="003A0968" w:rsidRDefault="003A0968" w:rsidP="005E1B2A">
            <w:pPr>
              <w:jc w:val="center"/>
            </w:pPr>
            <w:r>
              <w:t>Брло добар (4)</w:t>
            </w:r>
          </w:p>
          <w:p w:rsidR="003A0968" w:rsidRDefault="003A0968" w:rsidP="005E1B2A">
            <w:pPr>
              <w:jc w:val="center"/>
            </w:pPr>
            <w:r>
              <w:t>разумевање</w:t>
            </w:r>
          </w:p>
        </w:tc>
        <w:tc>
          <w:tcPr>
            <w:tcW w:w="8300" w:type="dxa"/>
          </w:tcPr>
          <w:p w:rsidR="003A0968" w:rsidRDefault="003A0968" w:rsidP="00623BAF">
            <w:r>
              <w:t xml:space="preserve">Повезује знања из многоуглова са кругом, решава задатке сложене фигуре. </w:t>
            </w:r>
            <w:r w:rsidR="007E0DB3">
              <w:t>Одређује површину круга и делова круга , полусамостално.</w:t>
            </w:r>
          </w:p>
        </w:tc>
      </w:tr>
      <w:tr w:rsidR="003A0968" w:rsidTr="00B47637">
        <w:trPr>
          <w:trHeight w:val="1515"/>
        </w:trPr>
        <w:tc>
          <w:tcPr>
            <w:tcW w:w="3794" w:type="dxa"/>
            <w:vMerge/>
          </w:tcPr>
          <w:p w:rsidR="003A0968" w:rsidRDefault="003A0968" w:rsidP="00623BAF"/>
        </w:tc>
        <w:tc>
          <w:tcPr>
            <w:tcW w:w="2126" w:type="dxa"/>
          </w:tcPr>
          <w:p w:rsidR="003A0968" w:rsidRDefault="003A0968" w:rsidP="005E1B2A">
            <w:pPr>
              <w:jc w:val="center"/>
            </w:pPr>
            <w:r>
              <w:t>Добар ( 3 )</w:t>
            </w:r>
          </w:p>
          <w:p w:rsidR="003A0968" w:rsidRDefault="003A0968" w:rsidP="005E1B2A">
            <w:pPr>
              <w:jc w:val="center"/>
            </w:pPr>
            <w:r>
              <w:t>репродукција</w:t>
            </w:r>
          </w:p>
        </w:tc>
        <w:tc>
          <w:tcPr>
            <w:tcW w:w="8300" w:type="dxa"/>
          </w:tcPr>
          <w:p w:rsidR="003A0968" w:rsidRDefault="003A0968" w:rsidP="00623BAF">
            <w:r>
              <w:t>Примењује знања из једначина код одређивања површине и обима круга и делова круга. Цртежи уредни и прегледни, ради домаће задатеке , учествује у наставним садржајима.</w:t>
            </w:r>
          </w:p>
        </w:tc>
      </w:tr>
      <w:tr w:rsidR="003A0968" w:rsidTr="00B47637">
        <w:trPr>
          <w:trHeight w:val="870"/>
        </w:trPr>
        <w:tc>
          <w:tcPr>
            <w:tcW w:w="3794" w:type="dxa"/>
            <w:vMerge/>
          </w:tcPr>
          <w:p w:rsidR="003A0968" w:rsidRDefault="003A0968" w:rsidP="00623BAF"/>
        </w:tc>
        <w:tc>
          <w:tcPr>
            <w:tcW w:w="2126" w:type="dxa"/>
          </w:tcPr>
          <w:p w:rsidR="003A0968" w:rsidRDefault="003A0968" w:rsidP="005E1B2A">
            <w:pPr>
              <w:jc w:val="center"/>
            </w:pPr>
            <w:r>
              <w:t>Довољан (2 )</w:t>
            </w:r>
          </w:p>
          <w:p w:rsidR="003A0968" w:rsidRDefault="003A0968" w:rsidP="005E1B2A">
            <w:pPr>
              <w:jc w:val="center"/>
            </w:pPr>
            <w:r>
              <w:t>препознавање</w:t>
            </w:r>
          </w:p>
        </w:tc>
        <w:tc>
          <w:tcPr>
            <w:tcW w:w="8300" w:type="dxa"/>
          </w:tcPr>
          <w:p w:rsidR="003A0968" w:rsidRDefault="003A0968" w:rsidP="005E1B2A">
            <w:r>
              <w:t>Зна  да одреди обим и површину круга ако је задат полупречник.  Разликује делове круга и одређује површине круга и делова круга , уз задат цртеж, повремено и самостално нацрта цртеж.</w:t>
            </w:r>
          </w:p>
        </w:tc>
      </w:tr>
      <w:tr w:rsidR="003A0968" w:rsidTr="00B47637">
        <w:trPr>
          <w:trHeight w:val="870"/>
        </w:trPr>
        <w:tc>
          <w:tcPr>
            <w:tcW w:w="3794" w:type="dxa"/>
            <w:vMerge/>
          </w:tcPr>
          <w:p w:rsidR="003A0968" w:rsidRDefault="003A0968" w:rsidP="00623BAF"/>
        </w:tc>
        <w:tc>
          <w:tcPr>
            <w:tcW w:w="2126" w:type="dxa"/>
          </w:tcPr>
          <w:p w:rsidR="003A0968" w:rsidRDefault="003A0968" w:rsidP="005E1B2A">
            <w:pPr>
              <w:jc w:val="center"/>
            </w:pPr>
            <w:r>
              <w:t>Недовољан ( 1)</w:t>
            </w:r>
          </w:p>
          <w:p w:rsidR="003A0968" w:rsidRDefault="003A0968" w:rsidP="00811627">
            <w:pPr>
              <w:jc w:val="center"/>
            </w:pPr>
            <w:r>
              <w:t>непрепознавање</w:t>
            </w:r>
          </w:p>
        </w:tc>
        <w:tc>
          <w:tcPr>
            <w:tcW w:w="8300" w:type="dxa"/>
          </w:tcPr>
          <w:p w:rsidR="003A0968" w:rsidRDefault="003A0968" w:rsidP="00623BAF">
            <w:r>
              <w:t>Не уме да одреди обим и површину круга ако је задат полупречник. Н еразликује делове круга и неуме да нацрта користећи прибор.</w:t>
            </w:r>
          </w:p>
        </w:tc>
      </w:tr>
      <w:tr w:rsidR="003A0968" w:rsidTr="00B47637">
        <w:trPr>
          <w:trHeight w:val="1245"/>
        </w:trPr>
        <w:tc>
          <w:tcPr>
            <w:tcW w:w="3794" w:type="dxa"/>
            <w:vMerge w:val="restart"/>
          </w:tcPr>
          <w:p w:rsidR="003A0968" w:rsidRDefault="003A0968" w:rsidP="00B47637">
            <w:pPr>
              <w:pStyle w:val="ListParagraph"/>
              <w:numPr>
                <w:ilvl w:val="0"/>
                <w:numId w:val="3"/>
              </w:numPr>
            </w:pPr>
            <w:proofErr w:type="spellStart"/>
            <w:r>
              <w:t>Обрада</w:t>
            </w:r>
            <w:proofErr w:type="spellEnd"/>
            <w:r w:rsidR="00B13E60">
              <w:t xml:space="preserve"> </w:t>
            </w:r>
            <w:proofErr w:type="spellStart"/>
            <w:r>
              <w:t>података</w:t>
            </w:r>
            <w:proofErr w:type="spellEnd"/>
          </w:p>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p w:rsidR="003A0968" w:rsidRDefault="003A0968" w:rsidP="00623BAF"/>
        </w:tc>
        <w:tc>
          <w:tcPr>
            <w:tcW w:w="2126" w:type="dxa"/>
          </w:tcPr>
          <w:p w:rsidR="003A0968" w:rsidRDefault="003A0968" w:rsidP="005E1B2A">
            <w:pPr>
              <w:jc w:val="center"/>
            </w:pPr>
            <w:r>
              <w:lastRenderedPageBreak/>
              <w:t>Одличан ( 5)</w:t>
            </w:r>
          </w:p>
          <w:p w:rsidR="003A0968" w:rsidRDefault="003A0968" w:rsidP="00811627">
            <w:pPr>
              <w:jc w:val="center"/>
            </w:pPr>
            <w:r>
              <w:t>примена</w:t>
            </w:r>
          </w:p>
        </w:tc>
        <w:tc>
          <w:tcPr>
            <w:tcW w:w="8300" w:type="dxa"/>
          </w:tcPr>
          <w:p w:rsidR="003A0968" w:rsidRDefault="003A0968" w:rsidP="00623BAF">
            <w:r>
              <w:t>Креативно и критички решава све задатке и примењује   стечена знања.  Цртежи уредни, логички закључује. Повезује знања из предходних разреда.  Радознао, рад у континуитету, уредна свеска , мотивационо делује на окружење. Уме да постави питање и анализира домаћи задатак уз објашњење ученицима. Користи рачунар у решавању задатака и графички представња податке, уме да направи занимљиве презентације.</w:t>
            </w:r>
          </w:p>
        </w:tc>
      </w:tr>
      <w:tr w:rsidR="003A0968" w:rsidTr="00B47637">
        <w:trPr>
          <w:trHeight w:val="1305"/>
        </w:trPr>
        <w:tc>
          <w:tcPr>
            <w:tcW w:w="3794" w:type="dxa"/>
            <w:vMerge/>
          </w:tcPr>
          <w:p w:rsidR="003A0968" w:rsidRDefault="003A0968" w:rsidP="00623BAF"/>
        </w:tc>
        <w:tc>
          <w:tcPr>
            <w:tcW w:w="2126" w:type="dxa"/>
          </w:tcPr>
          <w:p w:rsidR="003A0968" w:rsidRDefault="003A0968" w:rsidP="005E1B2A">
            <w:pPr>
              <w:jc w:val="center"/>
            </w:pPr>
            <w:r>
              <w:t>Брло добар (4)</w:t>
            </w:r>
          </w:p>
          <w:p w:rsidR="003A0968" w:rsidRDefault="003A0968" w:rsidP="005E1B2A">
            <w:pPr>
              <w:jc w:val="center"/>
            </w:pPr>
            <w:r>
              <w:t>разумевање</w:t>
            </w:r>
          </w:p>
        </w:tc>
        <w:tc>
          <w:tcPr>
            <w:tcW w:w="8300" w:type="dxa"/>
          </w:tcPr>
          <w:p w:rsidR="003A0968" w:rsidRDefault="003A0968" w:rsidP="00623BAF">
            <w:r>
              <w:t>Повезује градиво, примењује проценте, степене у обради података. Графички приказује податке на све начине. Показује самосталност у раду и висок степен ангажованости.</w:t>
            </w:r>
          </w:p>
        </w:tc>
      </w:tr>
      <w:tr w:rsidR="003A0968" w:rsidTr="00B47637">
        <w:trPr>
          <w:trHeight w:val="1515"/>
        </w:trPr>
        <w:tc>
          <w:tcPr>
            <w:tcW w:w="3794" w:type="dxa"/>
            <w:vMerge/>
          </w:tcPr>
          <w:p w:rsidR="003A0968" w:rsidRDefault="003A0968" w:rsidP="00623BAF"/>
        </w:tc>
        <w:tc>
          <w:tcPr>
            <w:tcW w:w="2126" w:type="dxa"/>
          </w:tcPr>
          <w:p w:rsidR="003A0968" w:rsidRDefault="003A0968" w:rsidP="005E1B2A">
            <w:pPr>
              <w:jc w:val="center"/>
            </w:pPr>
            <w:r>
              <w:t>Добар ( 3 )</w:t>
            </w:r>
          </w:p>
          <w:p w:rsidR="003A0968" w:rsidRDefault="003A0968" w:rsidP="005E1B2A">
            <w:pPr>
              <w:jc w:val="center"/>
            </w:pPr>
            <w:r>
              <w:t>репродукција</w:t>
            </w:r>
          </w:p>
        </w:tc>
        <w:tc>
          <w:tcPr>
            <w:tcW w:w="8300" w:type="dxa"/>
          </w:tcPr>
          <w:p w:rsidR="003A0968" w:rsidRDefault="003A0968" w:rsidP="00623BAF">
            <w:r>
              <w:t>Представља графички податке, анализира и зна да прочита податке са графика. Одређује непознете податке у решавању задатака.</w:t>
            </w:r>
          </w:p>
        </w:tc>
      </w:tr>
      <w:tr w:rsidR="003A0968" w:rsidTr="00B47637">
        <w:trPr>
          <w:trHeight w:val="870"/>
        </w:trPr>
        <w:tc>
          <w:tcPr>
            <w:tcW w:w="3794" w:type="dxa"/>
            <w:vMerge/>
          </w:tcPr>
          <w:p w:rsidR="003A0968" w:rsidRDefault="003A0968" w:rsidP="00623BAF"/>
        </w:tc>
        <w:tc>
          <w:tcPr>
            <w:tcW w:w="2126" w:type="dxa"/>
          </w:tcPr>
          <w:p w:rsidR="003A0968" w:rsidRDefault="003A0968" w:rsidP="005E1B2A">
            <w:pPr>
              <w:jc w:val="center"/>
            </w:pPr>
            <w:r>
              <w:t>Довољан (2 )</w:t>
            </w:r>
          </w:p>
          <w:p w:rsidR="003A0968" w:rsidRDefault="003A0968" w:rsidP="005E1B2A">
            <w:pPr>
              <w:jc w:val="center"/>
            </w:pPr>
            <w:r>
              <w:t>препознавање</w:t>
            </w:r>
          </w:p>
        </w:tc>
        <w:tc>
          <w:tcPr>
            <w:tcW w:w="8300" w:type="dxa"/>
          </w:tcPr>
          <w:p w:rsidR="003A0968" w:rsidRDefault="003A0968" w:rsidP="00623BAF">
            <w:r>
              <w:t>Уредна свеска, редовно пише, решава задатке са једноставнјим записима.</w:t>
            </w:r>
          </w:p>
        </w:tc>
      </w:tr>
      <w:tr w:rsidR="003A0968" w:rsidTr="00B47637">
        <w:trPr>
          <w:trHeight w:val="870"/>
        </w:trPr>
        <w:tc>
          <w:tcPr>
            <w:tcW w:w="3794" w:type="dxa"/>
            <w:vMerge/>
          </w:tcPr>
          <w:p w:rsidR="003A0968" w:rsidRDefault="003A0968" w:rsidP="00623BAF"/>
        </w:tc>
        <w:tc>
          <w:tcPr>
            <w:tcW w:w="2126" w:type="dxa"/>
          </w:tcPr>
          <w:p w:rsidR="003A0968" w:rsidRDefault="003A0968" w:rsidP="005E1B2A">
            <w:pPr>
              <w:jc w:val="center"/>
            </w:pPr>
            <w:r>
              <w:t>Недовољан ( 1)</w:t>
            </w:r>
          </w:p>
          <w:p w:rsidR="003A0968" w:rsidRDefault="003A0968" w:rsidP="005E1B2A">
            <w:pPr>
              <w:jc w:val="center"/>
            </w:pPr>
            <w:r>
              <w:t>Непрепознаје</w:t>
            </w:r>
          </w:p>
        </w:tc>
        <w:tc>
          <w:tcPr>
            <w:tcW w:w="8300" w:type="dxa"/>
          </w:tcPr>
          <w:p w:rsidR="003A0968" w:rsidRDefault="003A0968" w:rsidP="00811627">
            <w:r>
              <w:t>Не уме графички да прикаже податке ако је задата таблица, не уме да прочита са графика, не обраћа пажњу на уредност свеске.  Немотивисан за рад, не прати наставне садржаје, повремено прича на часу.</w:t>
            </w:r>
          </w:p>
        </w:tc>
      </w:tr>
      <w:tr w:rsidR="003A0968" w:rsidTr="00B47637">
        <w:trPr>
          <w:trHeight w:val="1245"/>
        </w:trPr>
        <w:tc>
          <w:tcPr>
            <w:tcW w:w="3794" w:type="dxa"/>
            <w:vMerge w:val="restart"/>
          </w:tcPr>
          <w:p w:rsidR="003A0968" w:rsidRDefault="003A0968" w:rsidP="00B47637">
            <w:pPr>
              <w:pStyle w:val="ListParagraph"/>
              <w:numPr>
                <w:ilvl w:val="0"/>
                <w:numId w:val="4"/>
              </w:numPr>
            </w:pPr>
            <w:r>
              <w:t>Писмени задаци</w:t>
            </w:r>
          </w:p>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p w:rsidR="003A0968" w:rsidRDefault="003A0968" w:rsidP="00A92B67"/>
        </w:tc>
        <w:tc>
          <w:tcPr>
            <w:tcW w:w="2126" w:type="dxa"/>
          </w:tcPr>
          <w:p w:rsidR="003A0968" w:rsidRDefault="003A0968" w:rsidP="00A92B67">
            <w:pPr>
              <w:jc w:val="center"/>
            </w:pPr>
            <w:r>
              <w:lastRenderedPageBreak/>
              <w:t>Одличан ( 5)</w:t>
            </w:r>
          </w:p>
          <w:p w:rsidR="003A0968" w:rsidRPr="005F0C31" w:rsidRDefault="003A0968" w:rsidP="00A92B67">
            <w:r w:rsidRPr="00CE1438">
              <w:rPr>
                <w:rFonts w:ascii="Verdana" w:hAnsi="Verdana"/>
                <w:color w:val="333333"/>
                <w:sz w:val="18"/>
                <w:szCs w:val="18"/>
              </w:rPr>
              <w:t xml:space="preserve">− </w:t>
            </w:r>
            <w:proofErr w:type="spellStart"/>
            <w:r w:rsidRPr="00CE1438">
              <w:rPr>
                <w:rFonts w:ascii="Verdana" w:hAnsi="Verdana"/>
                <w:color w:val="333333"/>
                <w:sz w:val="18"/>
                <w:szCs w:val="18"/>
              </w:rPr>
              <w:t>Показује</w:t>
            </w:r>
            <w:proofErr w:type="spellEnd"/>
            <w:r w:rsidR="00B13E60">
              <w:rPr>
                <w:rFonts w:ascii="Verdana" w:hAnsi="Verdana"/>
                <w:color w:val="333333"/>
                <w:sz w:val="18"/>
                <w:szCs w:val="18"/>
              </w:rPr>
              <w:t xml:space="preserve"> </w:t>
            </w:r>
            <w:proofErr w:type="spellStart"/>
            <w:r w:rsidRPr="00CE1438">
              <w:rPr>
                <w:rFonts w:ascii="Verdana" w:hAnsi="Verdana"/>
                <w:color w:val="333333"/>
                <w:sz w:val="18"/>
                <w:szCs w:val="18"/>
              </w:rPr>
              <w:t>изузет</w:t>
            </w:r>
            <w:r>
              <w:rPr>
                <w:rFonts w:ascii="Verdana" w:hAnsi="Verdana"/>
                <w:color w:val="333333"/>
                <w:sz w:val="18"/>
                <w:szCs w:val="18"/>
              </w:rPr>
              <w:t>ну</w:t>
            </w:r>
            <w:proofErr w:type="spellEnd"/>
            <w:r w:rsidR="00B13E60">
              <w:rPr>
                <w:rFonts w:ascii="Verdana" w:hAnsi="Verdana"/>
                <w:color w:val="333333"/>
                <w:sz w:val="18"/>
                <w:szCs w:val="18"/>
              </w:rPr>
              <w:t xml:space="preserve"> </w:t>
            </w:r>
            <w:proofErr w:type="spellStart"/>
            <w:r>
              <w:rPr>
                <w:rFonts w:ascii="Verdana" w:hAnsi="Verdana"/>
                <w:color w:val="333333"/>
                <w:sz w:val="18"/>
                <w:szCs w:val="18"/>
              </w:rPr>
              <w:t>самосталност</w:t>
            </w:r>
            <w:proofErr w:type="spellEnd"/>
            <w:r w:rsidR="00B13E60">
              <w:rPr>
                <w:rFonts w:ascii="Verdana" w:hAnsi="Verdana"/>
                <w:color w:val="333333"/>
                <w:sz w:val="18"/>
                <w:szCs w:val="18"/>
              </w:rPr>
              <w:t xml:space="preserve"> </w:t>
            </w:r>
            <w:r>
              <w:rPr>
                <w:rFonts w:ascii="Verdana" w:hAnsi="Verdana"/>
                <w:color w:val="333333"/>
                <w:sz w:val="18"/>
                <w:szCs w:val="18"/>
              </w:rPr>
              <w:t>и примену.</w:t>
            </w:r>
          </w:p>
          <w:p w:rsidR="003A0968" w:rsidRDefault="003A0968" w:rsidP="00A92B67">
            <w:pPr>
              <w:jc w:val="center"/>
            </w:pPr>
          </w:p>
        </w:tc>
        <w:tc>
          <w:tcPr>
            <w:tcW w:w="8300" w:type="dxa"/>
          </w:tcPr>
          <w:p w:rsidR="003A0968" w:rsidRDefault="003A0968" w:rsidP="00A92B67">
            <w:r>
              <w:t>Решава самостално и тачно задатке свих типова</w:t>
            </w:r>
          </w:p>
          <w:p w:rsidR="003A0968" w:rsidRDefault="003A0968" w:rsidP="00A92B67">
            <w:r>
              <w:t>Не прави буку, не запиткује на часу, не коменарише своја решења</w:t>
            </w:r>
          </w:p>
          <w:p w:rsidR="003A0968" w:rsidRDefault="003A0968" w:rsidP="00A92B67">
            <w:r>
              <w:t>Показује пр</w:t>
            </w:r>
            <w:r w:rsidR="007E0DB3">
              <w:t>ецизност у изради задатака, нем</w:t>
            </w:r>
            <w:r>
              <w:t>арачунске грешке</w:t>
            </w:r>
            <w:r w:rsidR="007E0DB3">
              <w:t>, прецизан у изради задатака.</w:t>
            </w:r>
          </w:p>
          <w:p w:rsidR="003A0968" w:rsidRDefault="003A0968" w:rsidP="00A92B67">
            <w:r>
              <w:t>Упоран у тражењу решења, истраживачки наступа</w:t>
            </w:r>
          </w:p>
          <w:p w:rsidR="007E0DB3" w:rsidRDefault="007E0DB3" w:rsidP="00A92B67">
            <w:r>
              <w:t>Решава бонус задатак, покушава самостално да дође до решења, повезује градиво и критички размишља.</w:t>
            </w:r>
          </w:p>
        </w:tc>
      </w:tr>
      <w:tr w:rsidR="003A0968" w:rsidTr="00B47637">
        <w:trPr>
          <w:trHeight w:val="1305"/>
        </w:trPr>
        <w:tc>
          <w:tcPr>
            <w:tcW w:w="3794" w:type="dxa"/>
            <w:vMerge/>
          </w:tcPr>
          <w:p w:rsidR="003A0968" w:rsidRDefault="003A0968" w:rsidP="00A92B67"/>
        </w:tc>
        <w:tc>
          <w:tcPr>
            <w:tcW w:w="2126" w:type="dxa"/>
          </w:tcPr>
          <w:p w:rsidR="003A0968" w:rsidRDefault="003A0968" w:rsidP="00A92B67">
            <w:pPr>
              <w:jc w:val="center"/>
            </w:pPr>
            <w:r>
              <w:t>Брло добар (4)</w:t>
            </w:r>
          </w:p>
          <w:p w:rsidR="003A0968" w:rsidRDefault="003A0968" w:rsidP="00A92B67">
            <w:pPr>
              <w:jc w:val="center"/>
            </w:pPr>
            <w:r>
              <w:t>разумевање</w:t>
            </w:r>
          </w:p>
        </w:tc>
        <w:tc>
          <w:tcPr>
            <w:tcW w:w="8300" w:type="dxa"/>
          </w:tcPr>
          <w:p w:rsidR="003A0968" w:rsidRDefault="003A0968" w:rsidP="00A92B67">
            <w:r>
              <w:t>Повремено прави грешке у анализи и решавању</w:t>
            </w:r>
          </w:p>
          <w:p w:rsidR="003A0968" w:rsidRDefault="003A0968" w:rsidP="00A92B67">
            <w:r>
              <w:t>Када проверава решење   уочава грешку</w:t>
            </w:r>
          </w:p>
          <w:p w:rsidR="003A0968" w:rsidRDefault="003A0968" w:rsidP="00A92B67">
            <w:r>
              <w:t>Решава све  разне  задатке</w:t>
            </w:r>
          </w:p>
        </w:tc>
      </w:tr>
      <w:tr w:rsidR="003A0968" w:rsidTr="00B47637">
        <w:trPr>
          <w:trHeight w:val="1515"/>
        </w:trPr>
        <w:tc>
          <w:tcPr>
            <w:tcW w:w="3794" w:type="dxa"/>
            <w:vMerge/>
          </w:tcPr>
          <w:p w:rsidR="003A0968" w:rsidRDefault="003A0968" w:rsidP="00A92B67"/>
        </w:tc>
        <w:tc>
          <w:tcPr>
            <w:tcW w:w="2126" w:type="dxa"/>
          </w:tcPr>
          <w:p w:rsidR="003A0968" w:rsidRDefault="003A0968" w:rsidP="00A92B67">
            <w:pPr>
              <w:jc w:val="center"/>
            </w:pPr>
            <w:r>
              <w:t>Добар ( 3 )</w:t>
            </w:r>
          </w:p>
          <w:p w:rsidR="003A0968" w:rsidRDefault="003A0968" w:rsidP="00A92B67">
            <w:pPr>
              <w:jc w:val="center"/>
            </w:pPr>
            <w:r>
              <w:t>репродукција</w:t>
            </w:r>
          </w:p>
        </w:tc>
        <w:tc>
          <w:tcPr>
            <w:tcW w:w="8300" w:type="dxa"/>
          </w:tcPr>
          <w:p w:rsidR="003A0968" w:rsidRDefault="003A0968" w:rsidP="00A92B67">
            <w:r>
              <w:t>Решава задатке средњег нивоа</w:t>
            </w:r>
          </w:p>
          <w:p w:rsidR="003A0968" w:rsidRDefault="003A0968" w:rsidP="00A92B67">
            <w:r>
              <w:t>Познаје особине и правила, влада теоријским знањима у математици</w:t>
            </w:r>
          </w:p>
        </w:tc>
      </w:tr>
      <w:tr w:rsidR="003A0968" w:rsidTr="00B47637">
        <w:trPr>
          <w:trHeight w:val="870"/>
        </w:trPr>
        <w:tc>
          <w:tcPr>
            <w:tcW w:w="3794" w:type="dxa"/>
            <w:vMerge/>
          </w:tcPr>
          <w:p w:rsidR="003A0968" w:rsidRDefault="003A0968" w:rsidP="00A92B67"/>
        </w:tc>
        <w:tc>
          <w:tcPr>
            <w:tcW w:w="2126" w:type="dxa"/>
          </w:tcPr>
          <w:p w:rsidR="003A0968" w:rsidRDefault="003A0968" w:rsidP="00A92B67">
            <w:pPr>
              <w:jc w:val="center"/>
            </w:pPr>
            <w:r>
              <w:t>Довољан (2 )</w:t>
            </w:r>
          </w:p>
          <w:p w:rsidR="003A0968" w:rsidRDefault="003A0968" w:rsidP="00A92B67">
            <w:pPr>
              <w:jc w:val="center"/>
            </w:pPr>
            <w:r>
              <w:t>препознавање</w:t>
            </w:r>
          </w:p>
        </w:tc>
        <w:tc>
          <w:tcPr>
            <w:tcW w:w="8300" w:type="dxa"/>
          </w:tcPr>
          <w:p w:rsidR="003A0968" w:rsidRDefault="003A0968" w:rsidP="00A92B67">
            <w:r>
              <w:t>Решава задатке са мањим пропустима</w:t>
            </w:r>
            <w:r w:rsidR="007E0DB3">
              <w:t>.</w:t>
            </w:r>
          </w:p>
          <w:p w:rsidR="003A0968" w:rsidRDefault="003A0968" w:rsidP="00A92B67">
            <w:r>
              <w:t>Проверава решења, али није прецизан</w:t>
            </w:r>
            <w:r w:rsidR="007E0DB3">
              <w:t>.</w:t>
            </w:r>
          </w:p>
        </w:tc>
      </w:tr>
      <w:tr w:rsidR="003A0968" w:rsidTr="00B47637">
        <w:trPr>
          <w:trHeight w:val="870"/>
        </w:trPr>
        <w:tc>
          <w:tcPr>
            <w:tcW w:w="3794" w:type="dxa"/>
            <w:vMerge/>
          </w:tcPr>
          <w:p w:rsidR="003A0968" w:rsidRDefault="003A0968" w:rsidP="00A92B67"/>
        </w:tc>
        <w:tc>
          <w:tcPr>
            <w:tcW w:w="2126" w:type="dxa"/>
          </w:tcPr>
          <w:p w:rsidR="003A0968" w:rsidRDefault="003A0968" w:rsidP="00A92B67">
            <w:pPr>
              <w:jc w:val="center"/>
            </w:pPr>
            <w:r>
              <w:t>Недовољан ( 1)</w:t>
            </w:r>
          </w:p>
          <w:p w:rsidR="003A0968" w:rsidRDefault="003A0968" w:rsidP="00A92B67">
            <w:pPr>
              <w:jc w:val="center"/>
            </w:pPr>
            <w:r>
              <w:t>Не влада материјом</w:t>
            </w:r>
          </w:p>
        </w:tc>
        <w:tc>
          <w:tcPr>
            <w:tcW w:w="8300" w:type="dxa"/>
          </w:tcPr>
          <w:p w:rsidR="003A0968" w:rsidRDefault="003A0968" w:rsidP="00A92B67">
            <w:r>
              <w:t>Нема теоријска знања, није мотивисан, не прочита задатак како треба задатак. Не уредан рад, лоше записано, непрегледно написано,...</w:t>
            </w:r>
          </w:p>
          <w:p w:rsidR="003A0968" w:rsidRDefault="003A0968" w:rsidP="00A92B67">
            <w:r>
              <w:t>Преда празан папир</w:t>
            </w:r>
          </w:p>
        </w:tc>
      </w:tr>
    </w:tbl>
    <w:p w:rsidR="008D4D44" w:rsidRDefault="008D4D44" w:rsidP="008D4D44"/>
    <w:p w:rsidR="008D4D44" w:rsidRDefault="008D4D44" w:rsidP="008D4D44"/>
    <w:p w:rsidR="008D4D44" w:rsidRDefault="008D4D44" w:rsidP="008D4D44">
      <w:pPr>
        <w:rPr>
          <w:rStyle w:val="markedcontent"/>
        </w:rPr>
      </w:pPr>
    </w:p>
    <w:p w:rsidR="00B07E80" w:rsidRPr="00811627" w:rsidRDefault="008D4D44">
      <w:pPr>
        <w:rPr>
          <w:rFonts w:ascii="Times New Roman" w:hAnsi="Times New Roman" w:cs="Times New Roman"/>
        </w:rPr>
      </w:pPr>
      <w:r>
        <w:rPr>
          <w:rStyle w:val="markedcontent"/>
        </w:rPr>
        <w:t>Предметни наставник:</w:t>
      </w:r>
      <w:r w:rsidR="00B13E60">
        <w:rPr>
          <w:rStyle w:val="markedcontent"/>
          <w:lang w:val="sr-Cyrl-BA"/>
        </w:rPr>
        <w:t xml:space="preserve"> Зорица Петровић</w:t>
      </w:r>
      <w:r w:rsidR="000A3432">
        <w:rPr>
          <w:rStyle w:val="markedcontent"/>
        </w:rPr>
        <w:t xml:space="preserve">   </w:t>
      </w:r>
      <w:r w:rsidR="00B13E60">
        <w:rPr>
          <w:rStyle w:val="markedcontent"/>
        </w:rPr>
        <w:t xml:space="preserve">                                                                                                                                                                                   26.08</w:t>
      </w:r>
      <w:r w:rsidR="000A3432">
        <w:rPr>
          <w:rStyle w:val="markedcontent"/>
        </w:rPr>
        <w:t>.2023</w:t>
      </w:r>
      <w:bookmarkStart w:id="0" w:name="_GoBack"/>
      <w:bookmarkEnd w:id="0"/>
      <w:r w:rsidR="00811627">
        <w:rPr>
          <w:rFonts w:ascii="Times New Roman" w:hAnsi="Times New Roman" w:cs="Times New Roman"/>
        </w:rPr>
        <w:t>.</w:t>
      </w:r>
    </w:p>
    <w:sectPr w:rsidR="00B07E80" w:rsidRPr="00811627" w:rsidSect="0037466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A52"/>
    <w:multiLevelType w:val="hybridMultilevel"/>
    <w:tmpl w:val="C44061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F763B42"/>
    <w:multiLevelType w:val="hybridMultilevel"/>
    <w:tmpl w:val="B1E880BC"/>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9623220"/>
    <w:multiLevelType w:val="hybridMultilevel"/>
    <w:tmpl w:val="400E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192E60"/>
    <w:multiLevelType w:val="hybridMultilevel"/>
    <w:tmpl w:val="87266608"/>
    <w:lvl w:ilvl="0" w:tplc="66AC6E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4D44"/>
    <w:rsid w:val="00073C92"/>
    <w:rsid w:val="000A3432"/>
    <w:rsid w:val="0010135F"/>
    <w:rsid w:val="001524AF"/>
    <w:rsid w:val="0026328B"/>
    <w:rsid w:val="0029207E"/>
    <w:rsid w:val="003A0968"/>
    <w:rsid w:val="00555AD8"/>
    <w:rsid w:val="005E1B2A"/>
    <w:rsid w:val="007E0DB3"/>
    <w:rsid w:val="00811627"/>
    <w:rsid w:val="008D4D44"/>
    <w:rsid w:val="00B07E80"/>
    <w:rsid w:val="00B13E60"/>
    <w:rsid w:val="00B47637"/>
    <w:rsid w:val="00D61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D4D44"/>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8D4D44"/>
    <w:rPr>
      <w:rFonts w:ascii="Times New Roman" w:hAnsi="Times New Roman" w:cs="Times New Roman" w:hint="default"/>
      <w:b/>
      <w:bCs/>
      <w:i w:val="0"/>
      <w:iCs w:val="0"/>
      <w:color w:val="000000"/>
      <w:sz w:val="20"/>
      <w:szCs w:val="20"/>
    </w:rPr>
  </w:style>
  <w:style w:type="character" w:customStyle="1" w:styleId="fontstyle31">
    <w:name w:val="fontstyle31"/>
    <w:basedOn w:val="DefaultParagraphFont"/>
    <w:rsid w:val="008D4D44"/>
    <w:rPr>
      <w:rFonts w:ascii="Symbol" w:hAnsi="Symbol" w:hint="default"/>
      <w:b w:val="0"/>
      <w:bCs w:val="0"/>
      <w:i w:val="0"/>
      <w:iCs w:val="0"/>
      <w:color w:val="000000"/>
      <w:sz w:val="20"/>
      <w:szCs w:val="20"/>
    </w:rPr>
  </w:style>
  <w:style w:type="paragraph" w:styleId="ListParagraph">
    <w:name w:val="List Paragraph"/>
    <w:basedOn w:val="Normal"/>
    <w:uiPriority w:val="34"/>
    <w:qFormat/>
    <w:rsid w:val="008D4D44"/>
    <w:pPr>
      <w:spacing w:after="200" w:line="276" w:lineRule="auto"/>
      <w:ind w:left="720"/>
      <w:contextualSpacing/>
    </w:pPr>
    <w:rPr>
      <w:rFonts w:eastAsiaTheme="minorEastAsia"/>
    </w:rPr>
  </w:style>
  <w:style w:type="table" w:styleId="TableGrid">
    <w:name w:val="Table Grid"/>
    <w:basedOn w:val="TableNormal"/>
    <w:uiPriority w:val="59"/>
    <w:rsid w:val="008D4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8D4D44"/>
  </w:style>
  <w:style w:type="paragraph" w:styleId="BalloonText">
    <w:name w:val="Balloon Text"/>
    <w:basedOn w:val="Normal"/>
    <w:link w:val="BalloonTextChar"/>
    <w:uiPriority w:val="99"/>
    <w:semiHidden/>
    <w:unhideWhenUsed/>
    <w:rsid w:val="003A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9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Korisnik</cp:lastModifiedBy>
  <cp:revision>2</cp:revision>
  <dcterms:created xsi:type="dcterms:W3CDTF">2024-03-04T12:07:00Z</dcterms:created>
  <dcterms:modified xsi:type="dcterms:W3CDTF">2024-03-04T12:07:00Z</dcterms:modified>
</cp:coreProperties>
</file>